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1103C69" w14:textId="2B5AD03A" w:rsidR="00780FA2" w:rsidRPr="00AA3AEC" w:rsidRDefault="00AA3AEC" w:rsidP="00780FA2">
      <w:pPr>
        <w:ind w:right="27"/>
        <w:rPr>
          <w:rFonts w:ascii="Arial" w:hAnsi="Arial" w:cs="Arial"/>
          <w:b/>
          <w:bCs/>
          <w:lang w:val="it-IT"/>
        </w:rPr>
      </w:pPr>
      <w:r w:rsidRPr="00AA3AEC">
        <w:rPr>
          <w:rFonts w:ascii="Arial" w:hAnsi="Arial" w:cs="Arial"/>
          <w:b/>
          <w:bCs/>
          <w:lang w:val="it-IT"/>
        </w:rPr>
        <w:t xml:space="preserve">3 designer – 3 </w:t>
      </w:r>
      <w:r>
        <w:rPr>
          <w:rFonts w:ascii="Arial" w:hAnsi="Arial" w:cs="Arial"/>
          <w:b/>
          <w:bCs/>
          <w:lang w:val="it-IT"/>
        </w:rPr>
        <w:t>progetti bagno</w:t>
      </w:r>
      <w:r w:rsidRPr="00AA3AEC">
        <w:rPr>
          <w:rFonts w:ascii="Arial" w:hAnsi="Arial" w:cs="Arial"/>
          <w:b/>
          <w:bCs/>
          <w:lang w:val="it-IT"/>
        </w:rPr>
        <w:t xml:space="preserve"> individuali</w:t>
      </w:r>
    </w:p>
    <w:p w14:paraId="0EFF8E9B" w14:textId="50F49407" w:rsidR="00C5375C" w:rsidRPr="00AA3AEC" w:rsidRDefault="00C5375C" w:rsidP="00C5375C">
      <w:pPr>
        <w:ind w:left="360" w:right="27"/>
        <w:rPr>
          <w:rFonts w:ascii="Arial" w:hAnsi="Arial" w:cs="Arial"/>
          <w:b/>
          <w:bCs/>
          <w:lang w:val="it-IT"/>
        </w:rPr>
      </w:pPr>
    </w:p>
    <w:p w14:paraId="482D3E2F" w14:textId="5D1B9AFA" w:rsidR="00780FA2" w:rsidRPr="00AA3AEC" w:rsidRDefault="00AA3AEC" w:rsidP="00CA31CA">
      <w:pPr>
        <w:ind w:right="27"/>
        <w:rPr>
          <w:rFonts w:ascii="Arial" w:hAnsi="Arial" w:cs="Arial"/>
          <w:b/>
          <w:bCs/>
          <w:lang w:val="it-IT"/>
        </w:rPr>
      </w:pPr>
      <w:r w:rsidRPr="00AA3AEC">
        <w:rPr>
          <w:rFonts w:ascii="Arial" w:hAnsi="Arial" w:cs="Arial"/>
          <w:b/>
          <w:bCs/>
          <w:lang w:val="it-IT"/>
        </w:rPr>
        <w:t>Soluzioni spaziali innovative, composizioni di materiali emozionanti e uno sguardo completamente nuovo al design tradizionale del bagno</w:t>
      </w:r>
    </w:p>
    <w:p w14:paraId="46B3372A" w14:textId="77777777" w:rsidR="00CA31CA" w:rsidRPr="004D7679" w:rsidRDefault="00CA31CA" w:rsidP="00CA31CA">
      <w:pPr>
        <w:ind w:right="27"/>
        <w:rPr>
          <w:rFonts w:ascii="Arial" w:hAnsi="Arial" w:cs="Arial"/>
          <w:b/>
          <w:bCs/>
          <w:lang w:val="it-IT"/>
        </w:rPr>
      </w:pPr>
    </w:p>
    <w:p w14:paraId="490FF9CE" w14:textId="46E0F58C" w:rsidR="00AA3AEC" w:rsidRPr="00AA3AEC" w:rsidRDefault="00AA3AEC" w:rsidP="00AA3AEC">
      <w:pPr>
        <w:pStyle w:val="Paragrafoelenco"/>
        <w:numPr>
          <w:ilvl w:val="0"/>
          <w:numId w:val="6"/>
        </w:numPr>
        <w:ind w:right="27"/>
        <w:rPr>
          <w:rFonts w:ascii="Arial" w:hAnsi="Arial" w:cs="Arial"/>
          <w:b/>
          <w:bCs/>
          <w:lang w:val="it-IT"/>
        </w:rPr>
      </w:pPr>
      <w:proofErr w:type="gramStart"/>
      <w:r>
        <w:rPr>
          <w:rFonts w:ascii="Arial" w:hAnsi="Arial" w:cs="Arial"/>
          <w:b/>
          <w:bCs/>
          <w:lang w:val="it-IT"/>
        </w:rPr>
        <w:t>Il trend</w:t>
      </w:r>
      <w:proofErr w:type="gramEnd"/>
      <w:r>
        <w:rPr>
          <w:rFonts w:ascii="Arial" w:hAnsi="Arial" w:cs="Arial"/>
          <w:b/>
          <w:bCs/>
          <w:lang w:val="it-IT"/>
        </w:rPr>
        <w:t xml:space="preserve"> è</w:t>
      </w:r>
      <w:r w:rsidRPr="00AA3AEC">
        <w:rPr>
          <w:rFonts w:ascii="Arial" w:hAnsi="Arial" w:cs="Arial"/>
          <w:b/>
          <w:bCs/>
          <w:lang w:val="it-IT"/>
        </w:rPr>
        <w:t xml:space="preserve"> un bagno accogliente</w:t>
      </w:r>
    </w:p>
    <w:p w14:paraId="04EF3ADE" w14:textId="25F2BCB6" w:rsidR="00AA3AEC" w:rsidRPr="00AA3AEC" w:rsidRDefault="00AA3AEC" w:rsidP="00AA3AEC">
      <w:pPr>
        <w:pStyle w:val="Paragrafoelenco"/>
        <w:numPr>
          <w:ilvl w:val="0"/>
          <w:numId w:val="6"/>
        </w:numPr>
        <w:ind w:right="27"/>
        <w:rPr>
          <w:rFonts w:ascii="Arial" w:hAnsi="Arial" w:cs="Arial"/>
          <w:b/>
          <w:bCs/>
          <w:lang w:val="it-IT"/>
        </w:rPr>
      </w:pPr>
      <w:r w:rsidRPr="00AA3AEC">
        <w:rPr>
          <w:rFonts w:ascii="Arial" w:hAnsi="Arial" w:cs="Arial"/>
          <w:b/>
          <w:bCs/>
          <w:lang w:val="it-IT"/>
        </w:rPr>
        <w:t>Ambiente speciale grazie all</w:t>
      </w:r>
      <w:r w:rsidR="004D7679">
        <w:rPr>
          <w:rFonts w:ascii="Arial" w:hAnsi="Arial" w:cs="Arial"/>
          <w:b/>
          <w:bCs/>
          <w:lang w:val="it-IT"/>
        </w:rPr>
        <w:t>’</w:t>
      </w:r>
      <w:r w:rsidRPr="00AA3AEC">
        <w:rPr>
          <w:rFonts w:ascii="Arial" w:hAnsi="Arial" w:cs="Arial"/>
          <w:b/>
          <w:bCs/>
          <w:lang w:val="it-IT"/>
        </w:rPr>
        <w:t>uso mirato dei materiali</w:t>
      </w:r>
    </w:p>
    <w:p w14:paraId="307CC760" w14:textId="2F64C2D6" w:rsidR="00C5375C" w:rsidRPr="00AA3AEC" w:rsidRDefault="00AA3AEC" w:rsidP="00AA3AEC">
      <w:pPr>
        <w:pStyle w:val="Paragrafoelenco"/>
        <w:numPr>
          <w:ilvl w:val="0"/>
          <w:numId w:val="6"/>
        </w:numPr>
        <w:ind w:right="27"/>
        <w:rPr>
          <w:rFonts w:ascii="Arial" w:hAnsi="Arial" w:cs="Arial"/>
          <w:b/>
          <w:bCs/>
          <w:lang w:val="it-IT"/>
        </w:rPr>
      </w:pPr>
      <w:r w:rsidRPr="00AA3AEC">
        <w:rPr>
          <w:rFonts w:ascii="Arial" w:hAnsi="Arial" w:cs="Arial"/>
          <w:b/>
          <w:bCs/>
          <w:lang w:val="it-IT"/>
        </w:rPr>
        <w:t>Tessuti, accessori e fonti di luce mirate completano l</w:t>
      </w:r>
      <w:r w:rsidR="004D7679">
        <w:rPr>
          <w:rFonts w:ascii="Arial" w:hAnsi="Arial" w:cs="Arial"/>
          <w:b/>
          <w:bCs/>
          <w:lang w:val="it-IT"/>
        </w:rPr>
        <w:t>’</w:t>
      </w:r>
      <w:r w:rsidRPr="00AA3AEC">
        <w:rPr>
          <w:rFonts w:ascii="Arial" w:hAnsi="Arial" w:cs="Arial"/>
          <w:b/>
          <w:bCs/>
          <w:lang w:val="it-IT"/>
        </w:rPr>
        <w:t>atmosfera accogliente</w:t>
      </w:r>
    </w:p>
    <w:p w14:paraId="082A69F5" w14:textId="77777777" w:rsidR="0070146A" w:rsidRPr="004D7679" w:rsidRDefault="0070146A" w:rsidP="0070146A">
      <w:pPr>
        <w:pStyle w:val="Paragrafoelenco"/>
        <w:ind w:left="720" w:right="27"/>
        <w:rPr>
          <w:rFonts w:ascii="Arial" w:hAnsi="Arial" w:cs="Arial"/>
          <w:b/>
          <w:bCs/>
          <w:lang w:val="it-IT"/>
        </w:rPr>
      </w:pPr>
    </w:p>
    <w:p w14:paraId="560EA938" w14:textId="1C5DED43" w:rsidR="009564F2" w:rsidRPr="00AA3AEC" w:rsidRDefault="00AA3AEC" w:rsidP="00AA3AEC">
      <w:pPr>
        <w:rPr>
          <w:rFonts w:ascii="Arial" w:hAnsi="Arial" w:cs="Arial"/>
          <w:lang w:val="it-IT"/>
        </w:rPr>
      </w:pPr>
      <w:bookmarkStart w:id="0" w:name="_Hlk151029131"/>
      <w:r w:rsidRPr="00AA3AEC">
        <w:rPr>
          <w:rFonts w:ascii="Arial" w:hAnsi="Arial" w:cs="Arial"/>
          <w:lang w:val="it-IT"/>
        </w:rPr>
        <w:t xml:space="preserve">Tre designer sono stati invitati a creare il loro bagno esclusivo, </w:t>
      </w:r>
      <w:r w:rsidR="004D7679">
        <w:rPr>
          <w:rFonts w:ascii="Arial" w:hAnsi="Arial" w:cs="Arial"/>
          <w:lang w:val="it-IT"/>
        </w:rPr>
        <w:t>basandosi sui loro gusti</w:t>
      </w:r>
      <w:r w:rsidRPr="00AA3AEC">
        <w:rPr>
          <w:rFonts w:ascii="Arial" w:hAnsi="Arial" w:cs="Arial"/>
          <w:lang w:val="it-IT"/>
        </w:rPr>
        <w:t xml:space="preserve"> personali. Il risultato</w:t>
      </w:r>
      <w:r w:rsidR="004D7679">
        <w:rPr>
          <w:rFonts w:ascii="Arial" w:hAnsi="Arial" w:cs="Arial"/>
          <w:lang w:val="it-IT"/>
        </w:rPr>
        <w:t xml:space="preserve"> ottenuto è che</w:t>
      </w:r>
      <w:r w:rsidRPr="00AA3AEC">
        <w:rPr>
          <w:rFonts w:ascii="Arial" w:hAnsi="Arial" w:cs="Arial"/>
          <w:lang w:val="it-IT"/>
        </w:rPr>
        <w:t xml:space="preserve"> anche se i design difficilmente potrebbero essere più diversi, tutti e tre seguono una tendenza generale: il bagno diventa più accogliente</w:t>
      </w:r>
      <w:r w:rsidR="00F228F9" w:rsidRPr="00AA3AEC">
        <w:rPr>
          <w:rFonts w:ascii="Arial" w:hAnsi="Arial" w:cs="Arial"/>
          <w:lang w:val="it-IT"/>
        </w:rPr>
        <w:t>!</w:t>
      </w:r>
    </w:p>
    <w:p w14:paraId="001BD604" w14:textId="77777777" w:rsidR="00F228F9" w:rsidRPr="00AA3AEC" w:rsidRDefault="00F228F9" w:rsidP="00C5375C">
      <w:pPr>
        <w:rPr>
          <w:rFonts w:ascii="Arial" w:hAnsi="Arial" w:cs="Arial"/>
          <w:lang w:val="it-IT"/>
        </w:rPr>
      </w:pPr>
    </w:p>
    <w:p w14:paraId="47F8369D" w14:textId="59925CC4" w:rsidR="00C5375C" w:rsidRPr="00AA3AEC" w:rsidRDefault="00AA3AEC" w:rsidP="00AA3AEC">
      <w:pPr>
        <w:rPr>
          <w:rFonts w:ascii="Arial" w:hAnsi="Arial" w:cs="Arial"/>
          <w:lang w:val="it-IT"/>
        </w:rPr>
      </w:pPr>
      <w:r w:rsidRPr="00AA3AEC">
        <w:rPr>
          <w:rFonts w:ascii="Arial" w:hAnsi="Arial" w:cs="Arial"/>
          <w:lang w:val="it-IT"/>
        </w:rPr>
        <w:t xml:space="preserve">I rinomati designer Sebastian </w:t>
      </w:r>
      <w:proofErr w:type="spellStart"/>
      <w:r w:rsidRPr="00AA3AEC">
        <w:rPr>
          <w:rFonts w:ascii="Arial" w:hAnsi="Arial" w:cs="Arial"/>
          <w:lang w:val="it-IT"/>
        </w:rPr>
        <w:t>Herkner</w:t>
      </w:r>
      <w:proofErr w:type="spellEnd"/>
      <w:r w:rsidRPr="00AA3AEC">
        <w:rPr>
          <w:rFonts w:ascii="Arial" w:hAnsi="Arial" w:cs="Arial"/>
          <w:lang w:val="it-IT"/>
        </w:rPr>
        <w:t xml:space="preserve">, Bertrand </w:t>
      </w:r>
      <w:proofErr w:type="spellStart"/>
      <w:r w:rsidRPr="00AA3AEC">
        <w:rPr>
          <w:rFonts w:ascii="Arial" w:hAnsi="Arial" w:cs="Arial"/>
          <w:lang w:val="it-IT"/>
        </w:rPr>
        <w:t>Lejoly</w:t>
      </w:r>
      <w:proofErr w:type="spellEnd"/>
      <w:r w:rsidRPr="00AA3AEC">
        <w:rPr>
          <w:rFonts w:ascii="Arial" w:hAnsi="Arial" w:cs="Arial"/>
          <w:lang w:val="it-IT"/>
        </w:rPr>
        <w:t xml:space="preserve"> e Christian Werner, ciascuno</w:t>
      </w:r>
      <w:r>
        <w:rPr>
          <w:rFonts w:ascii="Arial" w:hAnsi="Arial" w:cs="Arial"/>
          <w:lang w:val="it-IT"/>
        </w:rPr>
        <w:t xml:space="preserve"> dei quali ha sviluppato</w:t>
      </w:r>
      <w:r w:rsidRPr="00AA3AEC">
        <w:rPr>
          <w:rFonts w:ascii="Arial" w:hAnsi="Arial" w:cs="Arial"/>
          <w:lang w:val="it-IT"/>
        </w:rPr>
        <w:t xml:space="preserve"> la propria serie </w:t>
      </w:r>
      <w:r>
        <w:rPr>
          <w:rFonts w:ascii="Arial" w:hAnsi="Arial" w:cs="Arial"/>
          <w:lang w:val="it-IT"/>
        </w:rPr>
        <w:t>per il bagno per</w:t>
      </w:r>
      <w:r w:rsidRPr="00AA3AEC">
        <w:rPr>
          <w:rFonts w:ascii="Arial" w:hAnsi="Arial" w:cs="Arial"/>
          <w:lang w:val="it-IT"/>
        </w:rPr>
        <w:t xml:space="preserve"> Duravit</w:t>
      </w:r>
      <w:r>
        <w:rPr>
          <w:rFonts w:ascii="Arial" w:hAnsi="Arial" w:cs="Arial"/>
          <w:lang w:val="it-IT"/>
        </w:rPr>
        <w:t>,</w:t>
      </w:r>
      <w:r w:rsidRPr="00AA3AEC">
        <w:rPr>
          <w:rFonts w:ascii="Arial" w:hAnsi="Arial" w:cs="Arial"/>
          <w:lang w:val="it-IT"/>
        </w:rPr>
        <w:t xml:space="preserve"> ora le presentano in un contesto completamente nuovo e forniscono uno spaccato del loro processo creativo</w:t>
      </w:r>
      <w:r w:rsidR="00F228F9" w:rsidRPr="00AA3AEC">
        <w:rPr>
          <w:rFonts w:ascii="Arial" w:hAnsi="Arial" w:cs="Arial"/>
          <w:lang w:val="it-IT"/>
        </w:rPr>
        <w:t>.</w:t>
      </w:r>
      <w:r w:rsidR="00C5375C" w:rsidRPr="00AA3AEC">
        <w:rPr>
          <w:rFonts w:ascii="Arial" w:hAnsi="Arial" w:cs="Arial"/>
          <w:lang w:val="it-IT"/>
        </w:rPr>
        <w:br/>
      </w:r>
    </w:p>
    <w:p w14:paraId="3605DD17" w14:textId="542AF6F9" w:rsidR="003E3CF8" w:rsidRPr="00605856" w:rsidRDefault="00AA3AEC" w:rsidP="003E3CF8">
      <w:pPr>
        <w:rPr>
          <w:rFonts w:ascii="Arial" w:hAnsi="Arial" w:cs="Arial"/>
          <w:lang w:val="it-IT"/>
        </w:rPr>
      </w:pPr>
      <w:r w:rsidRPr="00E61E3A">
        <w:rPr>
          <w:rFonts w:ascii="Arial" w:hAnsi="Arial" w:cs="Arial"/>
          <w:b/>
          <w:bCs/>
          <w:lang w:val="it-IT"/>
        </w:rPr>
        <w:t>Tre designer, tre approcci unici</w:t>
      </w:r>
      <w:r w:rsidR="00723B03" w:rsidRPr="00E61E3A">
        <w:rPr>
          <w:lang w:val="it-IT"/>
        </w:rPr>
        <w:br/>
      </w:r>
      <w:r w:rsidR="00E61E3A" w:rsidRPr="00E61E3A">
        <w:rPr>
          <w:rFonts w:ascii="Arial" w:hAnsi="Arial" w:cs="Arial"/>
          <w:lang w:val="it-IT"/>
        </w:rPr>
        <w:t xml:space="preserve">Sebastian </w:t>
      </w:r>
      <w:proofErr w:type="spellStart"/>
      <w:r w:rsidR="00E61E3A" w:rsidRPr="00E61E3A">
        <w:rPr>
          <w:rFonts w:ascii="Arial" w:hAnsi="Arial" w:cs="Arial"/>
          <w:lang w:val="it-IT"/>
        </w:rPr>
        <w:t>Herkner</w:t>
      </w:r>
      <w:proofErr w:type="spellEnd"/>
      <w:r w:rsidR="00E61E3A" w:rsidRPr="00E61E3A">
        <w:rPr>
          <w:rFonts w:ascii="Arial" w:hAnsi="Arial" w:cs="Arial"/>
          <w:lang w:val="it-IT"/>
        </w:rPr>
        <w:t xml:space="preserve"> utilizza come rivestimento una parete di </w:t>
      </w:r>
      <w:r w:rsidR="00E61E3A">
        <w:rPr>
          <w:rFonts w:ascii="Arial" w:hAnsi="Arial" w:cs="Arial"/>
          <w:lang w:val="it-IT"/>
        </w:rPr>
        <w:t>scandole</w:t>
      </w:r>
      <w:r w:rsidR="00E61E3A" w:rsidRPr="00E61E3A">
        <w:rPr>
          <w:rFonts w:ascii="Arial" w:hAnsi="Arial" w:cs="Arial"/>
          <w:lang w:val="it-IT"/>
        </w:rPr>
        <w:t xml:space="preserve"> verniciate di grigio, collocando così la sua serie </w:t>
      </w:r>
      <w:proofErr w:type="spellStart"/>
      <w:r w:rsidR="00E61E3A" w:rsidRPr="00E61E3A">
        <w:rPr>
          <w:rFonts w:ascii="Arial" w:hAnsi="Arial" w:cs="Arial"/>
          <w:lang w:val="it-IT"/>
        </w:rPr>
        <w:t>Zencha</w:t>
      </w:r>
      <w:proofErr w:type="spellEnd"/>
      <w:r w:rsidR="00E61E3A" w:rsidRPr="00E61E3A">
        <w:rPr>
          <w:rFonts w:ascii="Arial" w:hAnsi="Arial" w:cs="Arial"/>
          <w:lang w:val="it-IT"/>
        </w:rPr>
        <w:t xml:space="preserve"> in un contesto completamente nuovo. Nella spaziosa planimetria</w:t>
      </w:r>
      <w:r w:rsidR="00E61E3A">
        <w:rPr>
          <w:rFonts w:ascii="Arial" w:hAnsi="Arial" w:cs="Arial"/>
          <w:lang w:val="it-IT"/>
        </w:rPr>
        <w:t>,</w:t>
      </w:r>
      <w:r w:rsidR="00E61E3A" w:rsidRPr="00E61E3A">
        <w:rPr>
          <w:rFonts w:ascii="Arial" w:hAnsi="Arial" w:cs="Arial"/>
          <w:lang w:val="it-IT"/>
        </w:rPr>
        <w:t xml:space="preserve"> i mobili scuri contrastano perfettamente con la ceramica chiara. L</w:t>
      </w:r>
      <w:r w:rsidR="004D7679">
        <w:rPr>
          <w:rFonts w:ascii="Arial" w:hAnsi="Arial" w:cs="Arial"/>
          <w:lang w:val="it-IT"/>
        </w:rPr>
        <w:t>’</w:t>
      </w:r>
      <w:r w:rsidR="00E61E3A" w:rsidRPr="00E61E3A">
        <w:rPr>
          <w:rFonts w:ascii="Arial" w:hAnsi="Arial" w:cs="Arial"/>
          <w:lang w:val="it-IT"/>
        </w:rPr>
        <w:t xml:space="preserve">iconica vasca </w:t>
      </w:r>
      <w:r w:rsidR="00E61E3A">
        <w:rPr>
          <w:rFonts w:ascii="Arial" w:hAnsi="Arial" w:cs="Arial"/>
          <w:lang w:val="it-IT"/>
        </w:rPr>
        <w:t xml:space="preserve">centro stanza </w:t>
      </w:r>
      <w:proofErr w:type="spellStart"/>
      <w:r w:rsidR="00E61E3A" w:rsidRPr="00E61E3A">
        <w:rPr>
          <w:rFonts w:ascii="Arial" w:hAnsi="Arial" w:cs="Arial"/>
          <w:lang w:val="it-IT"/>
        </w:rPr>
        <w:t>Zencha</w:t>
      </w:r>
      <w:proofErr w:type="spellEnd"/>
      <w:r w:rsidR="00E61E3A" w:rsidRPr="00E61E3A">
        <w:rPr>
          <w:rFonts w:ascii="Arial" w:hAnsi="Arial" w:cs="Arial"/>
          <w:lang w:val="it-IT"/>
        </w:rPr>
        <w:t xml:space="preserve"> costituisce </w:t>
      </w:r>
      <w:r w:rsidR="00E61E3A">
        <w:rPr>
          <w:rFonts w:ascii="Arial" w:hAnsi="Arial" w:cs="Arial"/>
          <w:lang w:val="it-IT"/>
        </w:rPr>
        <w:t>il punto focale del bagno</w:t>
      </w:r>
      <w:r w:rsidR="002A36FF" w:rsidRPr="00E61E3A">
        <w:rPr>
          <w:rFonts w:ascii="Arial" w:hAnsi="Arial" w:cs="Arial"/>
          <w:lang w:val="it-IT"/>
        </w:rPr>
        <w:t xml:space="preserve">. </w:t>
      </w:r>
      <w:r w:rsidR="00E61E3A" w:rsidRPr="00E61E3A">
        <w:rPr>
          <w:rFonts w:ascii="Arial" w:hAnsi="Arial" w:cs="Arial"/>
          <w:lang w:val="it-IT"/>
        </w:rPr>
        <w:t xml:space="preserve">Con pareti verde muschio e una disposizione simmetrica della stanza, in cui si inserisce discretamente la serie D-Neo, </w:t>
      </w:r>
      <w:proofErr w:type="spellStart"/>
      <w:r w:rsidR="00E61E3A" w:rsidRPr="00E61E3A">
        <w:rPr>
          <w:rFonts w:ascii="Arial" w:hAnsi="Arial" w:cs="Arial"/>
          <w:lang w:val="it-IT"/>
        </w:rPr>
        <w:t>Betrand</w:t>
      </w:r>
      <w:proofErr w:type="spellEnd"/>
      <w:r w:rsidR="00E61E3A" w:rsidRPr="00E61E3A">
        <w:rPr>
          <w:rFonts w:ascii="Arial" w:hAnsi="Arial" w:cs="Arial"/>
          <w:lang w:val="it-IT"/>
        </w:rPr>
        <w:t xml:space="preserve"> </w:t>
      </w:r>
      <w:proofErr w:type="spellStart"/>
      <w:r w:rsidR="00E61E3A" w:rsidRPr="00E61E3A">
        <w:rPr>
          <w:rFonts w:ascii="Arial" w:hAnsi="Arial" w:cs="Arial"/>
          <w:lang w:val="it-IT"/>
        </w:rPr>
        <w:t>Lejoly</w:t>
      </w:r>
      <w:proofErr w:type="spellEnd"/>
      <w:r w:rsidR="00E61E3A" w:rsidRPr="00E61E3A">
        <w:rPr>
          <w:rFonts w:ascii="Arial" w:hAnsi="Arial" w:cs="Arial"/>
          <w:lang w:val="it-IT"/>
        </w:rPr>
        <w:t xml:space="preserve"> progetta il suo bagno come un rifugio speciale che soddisfa standard elevati</w:t>
      </w:r>
      <w:r w:rsidR="00F228F9" w:rsidRPr="00E61E3A">
        <w:rPr>
          <w:rFonts w:ascii="Arial" w:hAnsi="Arial" w:cs="Arial"/>
          <w:lang w:val="it-IT"/>
        </w:rPr>
        <w:t xml:space="preserve">. </w:t>
      </w:r>
      <w:r w:rsidR="00E61E3A" w:rsidRPr="00E61E3A">
        <w:rPr>
          <w:rFonts w:ascii="Arial" w:hAnsi="Arial" w:cs="Arial"/>
          <w:lang w:val="it-IT"/>
        </w:rPr>
        <w:t xml:space="preserve">Il </w:t>
      </w:r>
      <w:r w:rsidR="00E61E3A">
        <w:rPr>
          <w:rFonts w:ascii="Arial" w:hAnsi="Arial" w:cs="Arial"/>
          <w:lang w:val="it-IT"/>
        </w:rPr>
        <w:t>vaso con sedile elettronico</w:t>
      </w:r>
      <w:r w:rsidR="00E61E3A" w:rsidRPr="00E61E3A">
        <w:rPr>
          <w:rFonts w:ascii="Arial" w:hAnsi="Arial" w:cs="Arial"/>
          <w:lang w:val="it-IT"/>
        </w:rPr>
        <w:t xml:space="preserve"> </w:t>
      </w:r>
      <w:proofErr w:type="spellStart"/>
      <w:r w:rsidR="00E61E3A" w:rsidRPr="00E61E3A">
        <w:rPr>
          <w:rFonts w:ascii="Arial" w:hAnsi="Arial" w:cs="Arial"/>
          <w:lang w:val="it-IT"/>
        </w:rPr>
        <w:t>SensoWash</w:t>
      </w:r>
      <w:proofErr w:type="spellEnd"/>
      <w:r w:rsidR="00E61E3A" w:rsidRPr="00E61E3A">
        <w:rPr>
          <w:rFonts w:ascii="Arial" w:hAnsi="Arial" w:cs="Arial"/>
          <w:lang w:val="it-IT"/>
        </w:rPr>
        <w:t>, anch</w:t>
      </w:r>
      <w:r w:rsidR="004D7679">
        <w:rPr>
          <w:rFonts w:ascii="Arial" w:hAnsi="Arial" w:cs="Arial"/>
          <w:lang w:val="it-IT"/>
        </w:rPr>
        <w:t>’</w:t>
      </w:r>
      <w:r w:rsidR="00E61E3A" w:rsidRPr="00E61E3A">
        <w:rPr>
          <w:rFonts w:ascii="Arial" w:hAnsi="Arial" w:cs="Arial"/>
          <w:lang w:val="it-IT"/>
        </w:rPr>
        <w:t xml:space="preserve">esso della serie D-Neo, offre ulteriore comfort e sottolinea la visione estetica </w:t>
      </w:r>
      <w:r w:rsidR="00605856">
        <w:rPr>
          <w:rFonts w:ascii="Arial" w:hAnsi="Arial" w:cs="Arial"/>
          <w:lang w:val="it-IT"/>
        </w:rPr>
        <w:t>abbinata al</w:t>
      </w:r>
      <w:r w:rsidR="00E61E3A" w:rsidRPr="00E61E3A">
        <w:rPr>
          <w:rFonts w:ascii="Arial" w:hAnsi="Arial" w:cs="Arial"/>
          <w:lang w:val="it-IT"/>
        </w:rPr>
        <w:t xml:space="preserve"> comfort funzionale</w:t>
      </w:r>
      <w:r w:rsidR="00F228F9" w:rsidRPr="00E61E3A">
        <w:rPr>
          <w:rFonts w:ascii="Arial" w:hAnsi="Arial" w:cs="Arial"/>
          <w:lang w:val="it-IT"/>
        </w:rPr>
        <w:t xml:space="preserve">. </w:t>
      </w:r>
      <w:r w:rsidR="00605856" w:rsidRPr="00605856">
        <w:rPr>
          <w:rFonts w:ascii="Arial" w:hAnsi="Arial" w:cs="Arial"/>
          <w:lang w:val="it-IT"/>
        </w:rPr>
        <w:t xml:space="preserve">Il bagno di Christian Werner sorprende con il caldo intonaco di argilla che, insieme alla sua serie </w:t>
      </w:r>
      <w:proofErr w:type="spellStart"/>
      <w:r w:rsidR="00605856" w:rsidRPr="00605856">
        <w:rPr>
          <w:rFonts w:ascii="Arial" w:hAnsi="Arial" w:cs="Arial"/>
          <w:lang w:val="it-IT"/>
        </w:rPr>
        <w:t>Vitrium</w:t>
      </w:r>
      <w:proofErr w:type="spellEnd"/>
      <w:r w:rsidR="00605856" w:rsidRPr="00605856">
        <w:rPr>
          <w:rFonts w:ascii="Arial" w:hAnsi="Arial" w:cs="Arial"/>
          <w:lang w:val="it-IT"/>
        </w:rPr>
        <w:t>, colpisce per un calore speciale</w:t>
      </w:r>
      <w:r w:rsidR="00F228F9" w:rsidRPr="00605856">
        <w:rPr>
          <w:rFonts w:ascii="Arial" w:hAnsi="Arial" w:cs="Arial"/>
          <w:lang w:val="it-IT"/>
        </w:rPr>
        <w:t xml:space="preserve">. </w:t>
      </w:r>
      <w:r w:rsidR="00605856">
        <w:rPr>
          <w:rFonts w:ascii="Arial" w:hAnsi="Arial" w:cs="Arial"/>
          <w:lang w:val="it-IT"/>
        </w:rPr>
        <w:t>I</w:t>
      </w:r>
      <w:r w:rsidR="00605856" w:rsidRPr="00605856">
        <w:rPr>
          <w:rFonts w:ascii="Arial" w:hAnsi="Arial" w:cs="Arial"/>
          <w:lang w:val="it-IT"/>
        </w:rPr>
        <w:t xml:space="preserve"> frontali retroilluminati dei mobili</w:t>
      </w:r>
      <w:r w:rsidR="00605856">
        <w:rPr>
          <w:rFonts w:ascii="Arial" w:hAnsi="Arial" w:cs="Arial"/>
          <w:lang w:val="it-IT"/>
        </w:rPr>
        <w:t>, in particolare, evidenziano</w:t>
      </w:r>
      <w:r w:rsidR="00605856" w:rsidRPr="00605856">
        <w:rPr>
          <w:rFonts w:ascii="Arial" w:hAnsi="Arial" w:cs="Arial"/>
          <w:lang w:val="it-IT"/>
        </w:rPr>
        <w:t xml:space="preserve"> </w:t>
      </w:r>
      <w:r w:rsidR="00605856">
        <w:rPr>
          <w:rFonts w:ascii="Arial" w:hAnsi="Arial" w:cs="Arial"/>
          <w:lang w:val="it-IT"/>
        </w:rPr>
        <w:t>i</w:t>
      </w:r>
      <w:r w:rsidR="00605856" w:rsidRPr="00605856">
        <w:rPr>
          <w:rFonts w:ascii="Arial" w:hAnsi="Arial" w:cs="Arial"/>
          <w:lang w:val="it-IT"/>
        </w:rPr>
        <w:t>l mood luminoso e sono sottolineati dalla matericità della vasca e del lavabo</w:t>
      </w:r>
      <w:r w:rsidR="00F228F9" w:rsidRPr="00605856">
        <w:rPr>
          <w:rFonts w:ascii="Arial" w:hAnsi="Arial" w:cs="Arial"/>
          <w:lang w:val="it-IT"/>
        </w:rPr>
        <w:t xml:space="preserve">. </w:t>
      </w:r>
      <w:r w:rsidR="00605856" w:rsidRPr="00605856">
        <w:rPr>
          <w:rFonts w:ascii="Arial" w:hAnsi="Arial" w:cs="Arial"/>
          <w:lang w:val="it-IT"/>
        </w:rPr>
        <w:t>I designer si avvicinano in modi diversi all</w:t>
      </w:r>
      <w:r w:rsidR="004D7679">
        <w:rPr>
          <w:rFonts w:ascii="Arial" w:hAnsi="Arial" w:cs="Arial"/>
          <w:lang w:val="it-IT"/>
        </w:rPr>
        <w:t>’</w:t>
      </w:r>
      <w:r w:rsidR="00605856" w:rsidRPr="00605856">
        <w:rPr>
          <w:rFonts w:ascii="Arial" w:hAnsi="Arial" w:cs="Arial"/>
          <w:lang w:val="it-IT"/>
        </w:rPr>
        <w:t xml:space="preserve">obiettivo di creare un bagno accogliente con quel </w:t>
      </w:r>
      <w:r w:rsidR="0062644B">
        <w:rPr>
          <w:rFonts w:ascii="Arial" w:hAnsi="Arial" w:cs="Arial"/>
          <w:lang w:val="it-IT"/>
        </w:rPr>
        <w:t>tocco in più</w:t>
      </w:r>
      <w:r w:rsidR="00F228F9" w:rsidRPr="00605856">
        <w:rPr>
          <w:rFonts w:ascii="Arial" w:hAnsi="Arial" w:cs="Arial"/>
          <w:lang w:val="it-IT"/>
        </w:rPr>
        <w:t>.</w:t>
      </w:r>
    </w:p>
    <w:p w14:paraId="17D4AD9E" w14:textId="77777777" w:rsidR="00F228F9" w:rsidRPr="00605856" w:rsidRDefault="00F228F9" w:rsidP="003E3CF8">
      <w:pPr>
        <w:rPr>
          <w:rFonts w:ascii="Arial" w:hAnsi="Arial" w:cs="Arial"/>
          <w:lang w:val="it-IT"/>
        </w:rPr>
      </w:pPr>
    </w:p>
    <w:p w14:paraId="762E6A2E" w14:textId="273DC0E5" w:rsidR="0070146A" w:rsidRPr="00605856" w:rsidRDefault="00605856" w:rsidP="00C5375C">
      <w:pPr>
        <w:rPr>
          <w:rFonts w:ascii="Arial" w:hAnsi="Arial" w:cs="Arial"/>
          <w:b/>
          <w:bCs/>
          <w:lang w:val="it-IT"/>
        </w:rPr>
      </w:pPr>
      <w:r w:rsidRPr="00605856">
        <w:rPr>
          <w:rFonts w:ascii="Arial" w:hAnsi="Arial" w:cs="Arial"/>
          <w:b/>
          <w:bCs/>
          <w:lang w:val="it-IT"/>
        </w:rPr>
        <w:t>Infinite possibilità e dettagli sofisticati</w:t>
      </w:r>
    </w:p>
    <w:p w14:paraId="66CDA6EB" w14:textId="128E65EE" w:rsidR="00C5375C" w:rsidRPr="00605856" w:rsidRDefault="00605856" w:rsidP="00C5375C">
      <w:pPr>
        <w:rPr>
          <w:rFonts w:ascii="Arial" w:hAnsi="Arial" w:cs="Arial"/>
          <w:lang w:val="it-IT"/>
        </w:rPr>
      </w:pPr>
      <w:r w:rsidRPr="00605856">
        <w:rPr>
          <w:rFonts w:ascii="Arial" w:hAnsi="Arial" w:cs="Arial"/>
          <w:lang w:val="it-IT"/>
        </w:rPr>
        <w:lastRenderedPageBreak/>
        <w:t xml:space="preserve">La firma individuale di ogni </w:t>
      </w:r>
      <w:r w:rsidR="0062644B">
        <w:rPr>
          <w:rFonts w:ascii="Arial" w:hAnsi="Arial" w:cs="Arial"/>
          <w:lang w:val="it-IT"/>
        </w:rPr>
        <w:t>designer</w:t>
      </w:r>
      <w:r w:rsidRPr="00605856">
        <w:rPr>
          <w:rFonts w:ascii="Arial" w:hAnsi="Arial" w:cs="Arial"/>
          <w:lang w:val="it-IT"/>
        </w:rPr>
        <w:t xml:space="preserve"> è particolarmente evidente nella scelta dei materiali per i propri bagni, che si distinguono nettamente l</w:t>
      </w:r>
      <w:r w:rsidR="004D7679">
        <w:rPr>
          <w:rFonts w:ascii="Arial" w:hAnsi="Arial" w:cs="Arial"/>
          <w:lang w:val="it-IT"/>
        </w:rPr>
        <w:t>’</w:t>
      </w:r>
      <w:r w:rsidRPr="00605856">
        <w:rPr>
          <w:rFonts w:ascii="Arial" w:hAnsi="Arial" w:cs="Arial"/>
          <w:lang w:val="it-IT"/>
        </w:rPr>
        <w:t>uno dall</w:t>
      </w:r>
      <w:r w:rsidR="004D7679">
        <w:rPr>
          <w:rFonts w:ascii="Arial" w:hAnsi="Arial" w:cs="Arial"/>
          <w:lang w:val="it-IT"/>
        </w:rPr>
        <w:t>’</w:t>
      </w:r>
      <w:r w:rsidRPr="00605856">
        <w:rPr>
          <w:rFonts w:ascii="Arial" w:hAnsi="Arial" w:cs="Arial"/>
          <w:lang w:val="it-IT"/>
        </w:rPr>
        <w:t>altro e creano un</w:t>
      </w:r>
      <w:r w:rsidR="004D7679">
        <w:rPr>
          <w:rFonts w:ascii="Arial" w:hAnsi="Arial" w:cs="Arial"/>
          <w:lang w:val="it-IT"/>
        </w:rPr>
        <w:t>’</w:t>
      </w:r>
      <w:r w:rsidRPr="00605856">
        <w:rPr>
          <w:rFonts w:ascii="Arial" w:hAnsi="Arial" w:cs="Arial"/>
          <w:lang w:val="it-IT"/>
        </w:rPr>
        <w:t>atmosfera davvero unica</w:t>
      </w:r>
      <w:r w:rsidR="002A36FF" w:rsidRPr="00605856">
        <w:rPr>
          <w:rFonts w:ascii="Arial" w:hAnsi="Arial" w:cs="Arial"/>
          <w:lang w:val="it-IT"/>
        </w:rPr>
        <w:t xml:space="preserve">. </w:t>
      </w:r>
      <w:r w:rsidRPr="00605856">
        <w:rPr>
          <w:rFonts w:ascii="Arial" w:hAnsi="Arial" w:cs="Arial"/>
          <w:lang w:val="it-IT"/>
        </w:rPr>
        <w:t>Tutti e tre rinunciano alle piastrelle classiche sulle pareti e sul pavimento. Puntano invece su legno di alta qualità, pavimenti in pietra unici e pareti dal design personalizzato, dimostrando così le infinite possibilità di design nel bagno</w:t>
      </w:r>
      <w:r w:rsidR="006548AE" w:rsidRPr="00605856">
        <w:rPr>
          <w:rFonts w:ascii="Arial" w:hAnsi="Arial" w:cs="Arial"/>
          <w:lang w:val="it-IT"/>
        </w:rPr>
        <w:t>.</w:t>
      </w:r>
      <w:r w:rsidR="002A36FF" w:rsidRPr="00605856">
        <w:rPr>
          <w:rFonts w:ascii="Arial" w:hAnsi="Arial" w:cs="Arial"/>
          <w:lang w:val="it-IT"/>
        </w:rPr>
        <w:t xml:space="preserve"> </w:t>
      </w:r>
      <w:r w:rsidRPr="00605856">
        <w:rPr>
          <w:rFonts w:ascii="Arial" w:hAnsi="Arial" w:cs="Arial"/>
          <w:lang w:val="it-IT"/>
        </w:rPr>
        <w:t>Tessuti, accessori eleganti e funzionali nonché l</w:t>
      </w:r>
      <w:r w:rsidR="004D7679">
        <w:rPr>
          <w:rFonts w:ascii="Arial" w:hAnsi="Arial" w:cs="Arial"/>
          <w:lang w:val="it-IT"/>
        </w:rPr>
        <w:t>’</w:t>
      </w:r>
      <w:r w:rsidRPr="00605856">
        <w:rPr>
          <w:rFonts w:ascii="Arial" w:hAnsi="Arial" w:cs="Arial"/>
          <w:lang w:val="it-IT"/>
        </w:rPr>
        <w:t>uso accentuato di fonti di luce completano l</w:t>
      </w:r>
      <w:r w:rsidR="004D7679">
        <w:rPr>
          <w:rFonts w:ascii="Arial" w:hAnsi="Arial" w:cs="Arial"/>
          <w:lang w:val="it-IT"/>
        </w:rPr>
        <w:t>’</w:t>
      </w:r>
      <w:r w:rsidRPr="00605856">
        <w:rPr>
          <w:rFonts w:ascii="Arial" w:hAnsi="Arial" w:cs="Arial"/>
          <w:lang w:val="it-IT"/>
        </w:rPr>
        <w:t>atmosfera accogliente</w:t>
      </w:r>
      <w:r w:rsidR="0070146A" w:rsidRPr="00605856">
        <w:rPr>
          <w:rFonts w:ascii="Arial" w:hAnsi="Arial" w:cs="Arial"/>
          <w:lang w:val="it-IT"/>
        </w:rPr>
        <w:t>.</w:t>
      </w:r>
    </w:p>
    <w:p w14:paraId="7A897E01" w14:textId="77777777" w:rsidR="00C5375C" w:rsidRPr="00605856" w:rsidRDefault="00C5375C" w:rsidP="00C5375C">
      <w:pPr>
        <w:rPr>
          <w:rFonts w:ascii="Arial" w:hAnsi="Arial" w:cs="Arial"/>
          <w:lang w:val="it-IT"/>
        </w:rPr>
      </w:pPr>
    </w:p>
    <w:bookmarkEnd w:id="0"/>
    <w:p w14:paraId="07B3D724" w14:textId="77777777" w:rsidR="00C5375C" w:rsidRPr="004D7679" w:rsidRDefault="00C5375C" w:rsidP="00C5375C">
      <w:pPr>
        <w:ind w:right="27"/>
        <w:rPr>
          <w:rFonts w:ascii="Arial" w:hAnsi="Arial" w:cs="Arial"/>
          <w:b/>
          <w:bCs/>
          <w:lang w:val="it-IT"/>
        </w:rPr>
      </w:pPr>
      <w:proofErr w:type="spellStart"/>
      <w:r w:rsidRPr="004D7679">
        <w:rPr>
          <w:rFonts w:ascii="Arial" w:hAnsi="Arial" w:cs="Arial"/>
          <w:b/>
          <w:bCs/>
          <w:lang w:val="it-IT"/>
        </w:rPr>
        <w:t>Infobox</w:t>
      </w:r>
      <w:proofErr w:type="spellEnd"/>
      <w:r w:rsidRPr="004D7679">
        <w:rPr>
          <w:rFonts w:ascii="Arial" w:hAnsi="Arial" w:cs="Arial"/>
          <w:b/>
          <w:bCs/>
          <w:lang w:val="it-IT"/>
        </w:rPr>
        <w:t>:</w:t>
      </w:r>
    </w:p>
    <w:p w14:paraId="19512D6A" w14:textId="72069511" w:rsidR="00C5375C" w:rsidRPr="00605856" w:rsidRDefault="00605856" w:rsidP="00605856">
      <w:pPr>
        <w:ind w:right="2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I</w:t>
      </w:r>
      <w:r w:rsidRPr="00605856">
        <w:rPr>
          <w:rFonts w:ascii="Arial" w:hAnsi="Arial" w:cs="Arial"/>
          <w:lang w:val="it-IT"/>
        </w:rPr>
        <w:t xml:space="preserve"> testi e</w:t>
      </w:r>
      <w:r>
        <w:rPr>
          <w:rFonts w:ascii="Arial" w:hAnsi="Arial" w:cs="Arial"/>
          <w:lang w:val="it-IT"/>
        </w:rPr>
        <w:t xml:space="preserve"> le</w:t>
      </w:r>
      <w:r w:rsidRPr="00605856">
        <w:rPr>
          <w:rFonts w:ascii="Arial" w:hAnsi="Arial" w:cs="Arial"/>
          <w:lang w:val="it-IT"/>
        </w:rPr>
        <w:t xml:space="preserve"> immagini sui singoli bagni sono disponibili </w:t>
      </w:r>
      <w:r>
        <w:rPr>
          <w:rFonts w:ascii="Arial" w:hAnsi="Arial" w:cs="Arial"/>
          <w:lang w:val="it-IT"/>
        </w:rPr>
        <w:t>ai seguenti link</w:t>
      </w:r>
      <w:r w:rsidR="00F252CD" w:rsidRPr="00605856">
        <w:rPr>
          <w:rFonts w:ascii="Arial" w:hAnsi="Arial" w:cs="Arial"/>
          <w:lang w:val="it-IT"/>
        </w:rPr>
        <w:t>:</w:t>
      </w:r>
    </w:p>
    <w:p w14:paraId="4167D7CD" w14:textId="77777777" w:rsidR="0062644B" w:rsidRPr="00C746F9" w:rsidRDefault="0062644B" w:rsidP="0062644B">
      <w:pPr>
        <w:ind w:right="27"/>
        <w:rPr>
          <w:rFonts w:ascii="Arial" w:hAnsi="Arial" w:cs="Arial"/>
          <w:lang w:val="en-US"/>
        </w:rPr>
      </w:pPr>
      <w:r w:rsidRPr="00C746F9">
        <w:rPr>
          <w:rFonts w:ascii="Arial" w:hAnsi="Arial"/>
          <w:lang w:val="en-US"/>
        </w:rPr>
        <w:t xml:space="preserve">Sebastian Herkner: </w:t>
      </w:r>
      <w:hyperlink r:id="rId10" w:history="1">
        <w:r w:rsidRPr="00985FAA">
          <w:rPr>
            <w:rStyle w:val="Collegamentoipertestuale"/>
            <w:rFonts w:ascii="Arial" w:hAnsi="Arial"/>
            <w:lang w:val="en-US"/>
          </w:rPr>
          <w:t>https://dura-cloud.duravit.de/index.php/s/reFXghCb35qrkW1</w:t>
        </w:r>
      </w:hyperlink>
    </w:p>
    <w:p w14:paraId="47CEB1E2" w14:textId="77777777" w:rsidR="0062644B" w:rsidRPr="00985FAA" w:rsidRDefault="0062644B" w:rsidP="0062644B">
      <w:pPr>
        <w:ind w:right="27"/>
        <w:rPr>
          <w:rFonts w:ascii="Arial" w:hAnsi="Arial" w:cs="Arial"/>
        </w:rPr>
      </w:pPr>
      <w:r w:rsidRPr="00985FAA">
        <w:rPr>
          <w:rFonts w:ascii="Arial" w:hAnsi="Arial"/>
        </w:rPr>
        <w:t xml:space="preserve">Bertrand </w:t>
      </w:r>
      <w:proofErr w:type="spellStart"/>
      <w:r w:rsidRPr="00985FAA">
        <w:rPr>
          <w:rFonts w:ascii="Arial" w:hAnsi="Arial"/>
        </w:rPr>
        <w:t>Lejoly</w:t>
      </w:r>
      <w:proofErr w:type="spellEnd"/>
      <w:r w:rsidRPr="00985FAA">
        <w:rPr>
          <w:rFonts w:ascii="Arial" w:hAnsi="Arial"/>
        </w:rPr>
        <w:t xml:space="preserve">: </w:t>
      </w:r>
      <w:hyperlink r:id="rId11" w:history="1">
        <w:r w:rsidRPr="00985FAA">
          <w:rPr>
            <w:rStyle w:val="Collegamentoipertestuale"/>
            <w:rFonts w:ascii="Arial" w:hAnsi="Arial"/>
            <w:lang w:val="fr-FR"/>
          </w:rPr>
          <w:t>https://dura-cloud.duravit.de/index.php/s/dPYg32DivsUkLtt</w:t>
        </w:r>
      </w:hyperlink>
    </w:p>
    <w:p w14:paraId="5F8AFFD8" w14:textId="77777777" w:rsidR="0062644B" w:rsidRPr="00985FAA" w:rsidRDefault="0062644B" w:rsidP="0062644B">
      <w:pPr>
        <w:rPr>
          <w:rFonts w:ascii="Arial" w:hAnsi="Arial"/>
          <w:lang w:val="en-US"/>
        </w:rPr>
      </w:pPr>
      <w:r w:rsidRPr="0062644B">
        <w:rPr>
          <w:rFonts w:ascii="Arial" w:hAnsi="Arial"/>
          <w:lang w:val="en-US"/>
        </w:rPr>
        <w:t xml:space="preserve">Christian Werner: </w:t>
      </w:r>
      <w:hyperlink r:id="rId12" w:history="1">
        <w:r w:rsidRPr="00985FAA">
          <w:rPr>
            <w:rStyle w:val="Collegamentoipertestuale"/>
            <w:rFonts w:ascii="Arial" w:hAnsi="Arial"/>
            <w:lang w:val="en-US"/>
          </w:rPr>
          <w:t>https://dura-cloud.duravit.de/index.php/s/6lsqHtCOga0YTvQ</w:t>
        </w:r>
      </w:hyperlink>
    </w:p>
    <w:p w14:paraId="5A47EADC" w14:textId="77777777" w:rsidR="00C5375C" w:rsidRPr="004D7679" w:rsidRDefault="00C5375C" w:rsidP="00C5375C">
      <w:pPr>
        <w:ind w:right="27"/>
        <w:rPr>
          <w:rFonts w:ascii="Arial" w:hAnsi="Arial" w:cs="Arial"/>
          <w:b/>
          <w:bCs/>
          <w:lang w:val="en-US"/>
        </w:rPr>
      </w:pPr>
    </w:p>
    <w:p w14:paraId="1409F256" w14:textId="77777777" w:rsidR="00C5375C" w:rsidRPr="004D7679" w:rsidRDefault="00C5375C" w:rsidP="00C5375C">
      <w:pPr>
        <w:ind w:right="27"/>
        <w:rPr>
          <w:rFonts w:ascii="Arial" w:hAnsi="Arial" w:cs="Arial"/>
          <w:b/>
          <w:bCs/>
          <w:lang w:val="en-US"/>
        </w:rPr>
      </w:pPr>
    </w:p>
    <w:p w14:paraId="5CA27CBF" w14:textId="6E89A76E" w:rsidR="00C5375C" w:rsidRPr="004D7679" w:rsidRDefault="00605856" w:rsidP="00C5375C">
      <w:pPr>
        <w:ind w:right="27"/>
        <w:rPr>
          <w:rFonts w:ascii="Arial" w:hAnsi="Arial" w:cs="Arial"/>
          <w:i/>
          <w:iCs/>
          <w:lang w:val="en-US"/>
        </w:rPr>
      </w:pPr>
      <w:proofErr w:type="spellStart"/>
      <w:r w:rsidRPr="004D7679">
        <w:rPr>
          <w:rFonts w:ascii="Arial" w:hAnsi="Arial" w:cs="Arial"/>
          <w:b/>
          <w:bCs/>
          <w:lang w:val="en-US"/>
        </w:rPr>
        <w:t>Didascalie</w:t>
      </w:r>
      <w:proofErr w:type="spellEnd"/>
      <w:r w:rsidR="00C5375C" w:rsidRPr="004D7679">
        <w:rPr>
          <w:rFonts w:ascii="Arial" w:hAnsi="Arial" w:cs="Arial"/>
          <w:b/>
          <w:bCs/>
          <w:lang w:val="en-US"/>
        </w:rPr>
        <w:t>:</w:t>
      </w:r>
    </w:p>
    <w:p w14:paraId="529103CA" w14:textId="77777777" w:rsidR="0062644B" w:rsidRPr="0062644B" w:rsidRDefault="0062644B" w:rsidP="0062644B">
      <w:pPr>
        <w:ind w:right="27"/>
        <w:rPr>
          <w:rFonts w:ascii="Arial" w:hAnsi="Arial"/>
          <w:i/>
          <w:lang w:val="it-IT"/>
        </w:rPr>
      </w:pPr>
      <w:r w:rsidRPr="0062644B">
        <w:rPr>
          <w:rFonts w:ascii="Arial" w:hAnsi="Arial"/>
          <w:i/>
          <w:lang w:val="it-IT"/>
        </w:rPr>
        <w:t>01_Sebastian_Herkner</w:t>
      </w:r>
    </w:p>
    <w:p w14:paraId="57278923" w14:textId="63D6F237" w:rsidR="00C5375C" w:rsidRPr="00740A4B" w:rsidRDefault="00740A4B" w:rsidP="00C5375C">
      <w:pPr>
        <w:ind w:right="2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Focalizzato</w:t>
      </w:r>
      <w:r w:rsidR="00B22743" w:rsidRPr="00740A4B">
        <w:rPr>
          <w:rFonts w:ascii="Arial" w:hAnsi="Arial" w:cs="Arial"/>
          <w:lang w:val="it-IT"/>
        </w:rPr>
        <w:t xml:space="preserve">: </w:t>
      </w:r>
      <w:r w:rsidR="000C66BD">
        <w:rPr>
          <w:rFonts w:ascii="Arial" w:hAnsi="Arial" w:cs="Arial"/>
          <w:lang w:val="it-IT"/>
        </w:rPr>
        <w:t>“</w:t>
      </w:r>
      <w:r w:rsidRPr="00740A4B">
        <w:rPr>
          <w:rFonts w:ascii="Arial" w:hAnsi="Arial" w:cs="Arial"/>
          <w:lang w:val="it-IT"/>
        </w:rPr>
        <w:t>Non si tratta di lusso inutile o decadenza, ma di uno spazio che ci tocca personalmente, che ci sostiene nella vita quotidiana e ci permette di trovare la tranquillità</w:t>
      </w:r>
      <w:r w:rsidR="0062644B">
        <w:rPr>
          <w:rFonts w:ascii="Arial" w:hAnsi="Arial" w:cs="Arial"/>
          <w:lang w:val="it-IT"/>
        </w:rPr>
        <w:t>”</w:t>
      </w:r>
      <w:r w:rsidRPr="00740A4B">
        <w:rPr>
          <w:rFonts w:ascii="Arial" w:hAnsi="Arial" w:cs="Arial"/>
          <w:lang w:val="it-IT"/>
        </w:rPr>
        <w:t xml:space="preserve">, riassume Sebastian </w:t>
      </w:r>
      <w:proofErr w:type="spellStart"/>
      <w:r w:rsidRPr="00740A4B">
        <w:rPr>
          <w:rFonts w:ascii="Arial" w:hAnsi="Arial" w:cs="Arial"/>
          <w:lang w:val="it-IT"/>
        </w:rPr>
        <w:t>Herkner</w:t>
      </w:r>
      <w:proofErr w:type="spellEnd"/>
      <w:r w:rsidRPr="00740A4B">
        <w:rPr>
          <w:rFonts w:ascii="Arial" w:hAnsi="Arial" w:cs="Arial"/>
          <w:lang w:val="it-IT"/>
        </w:rPr>
        <w:t xml:space="preserve"> riguardo al design del suo bagno</w:t>
      </w:r>
      <w:r w:rsidR="0057326E" w:rsidRPr="00740A4B">
        <w:rPr>
          <w:rFonts w:ascii="Arial" w:hAnsi="Arial" w:cs="Arial"/>
          <w:lang w:val="it-IT"/>
        </w:rPr>
        <w:t xml:space="preserve">, in </w:t>
      </w:r>
      <w:r>
        <w:rPr>
          <w:rFonts w:ascii="Arial" w:hAnsi="Arial" w:cs="Arial"/>
          <w:lang w:val="it-IT"/>
        </w:rPr>
        <w:t>cui la sua vasca</w:t>
      </w:r>
      <w:r w:rsidR="0057326E" w:rsidRPr="00740A4B">
        <w:rPr>
          <w:rFonts w:ascii="Arial" w:hAnsi="Arial" w:cs="Arial"/>
          <w:lang w:val="it-IT"/>
        </w:rPr>
        <w:t xml:space="preserve"> </w:t>
      </w:r>
      <w:proofErr w:type="spellStart"/>
      <w:r w:rsidR="0057326E" w:rsidRPr="00740A4B">
        <w:rPr>
          <w:rFonts w:ascii="Arial" w:hAnsi="Arial" w:cs="Arial"/>
          <w:lang w:val="it-IT"/>
        </w:rPr>
        <w:t>Zencha</w:t>
      </w:r>
      <w:proofErr w:type="spellEnd"/>
      <w:r w:rsidR="0057326E" w:rsidRPr="00740A4B"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  <w:lang w:val="it-IT"/>
        </w:rPr>
        <w:t>gioca un ruolo centrale</w:t>
      </w:r>
      <w:r w:rsidR="001574DB" w:rsidRPr="00740A4B">
        <w:rPr>
          <w:rFonts w:ascii="Arial" w:hAnsi="Arial" w:cs="Arial"/>
          <w:lang w:val="it-IT"/>
        </w:rPr>
        <w:t xml:space="preserve">. </w:t>
      </w:r>
      <w:r w:rsidR="00C5375C" w:rsidRPr="004D7679">
        <w:rPr>
          <w:rFonts w:ascii="Arial" w:hAnsi="Arial" w:cs="Arial"/>
          <w:lang w:val="it-IT"/>
        </w:rPr>
        <w:t>(</w:t>
      </w:r>
      <w:r w:rsidRPr="004D7679">
        <w:rPr>
          <w:rFonts w:ascii="Arial" w:hAnsi="Arial" w:cs="Arial"/>
          <w:lang w:val="it-IT"/>
        </w:rPr>
        <w:t>Fonte dell</w:t>
      </w:r>
      <w:r w:rsidR="004D7679">
        <w:rPr>
          <w:rFonts w:ascii="Arial" w:hAnsi="Arial" w:cs="Arial"/>
          <w:lang w:val="it-IT"/>
        </w:rPr>
        <w:t>’</w:t>
      </w:r>
      <w:r w:rsidRPr="004D7679">
        <w:rPr>
          <w:rFonts w:ascii="Arial" w:hAnsi="Arial" w:cs="Arial"/>
          <w:lang w:val="it-IT"/>
        </w:rPr>
        <w:t>immagine</w:t>
      </w:r>
      <w:r w:rsidR="00C5375C" w:rsidRPr="004D7679">
        <w:rPr>
          <w:rFonts w:ascii="Arial" w:hAnsi="Arial" w:cs="Arial"/>
          <w:lang w:val="it-IT"/>
        </w:rPr>
        <w:t>: Duravit AG)</w:t>
      </w:r>
    </w:p>
    <w:p w14:paraId="22C4E473" w14:textId="77777777" w:rsidR="00C5375C" w:rsidRPr="004D7679" w:rsidRDefault="00C5375C" w:rsidP="00C5375C">
      <w:pPr>
        <w:ind w:right="27"/>
        <w:rPr>
          <w:rFonts w:ascii="Arial" w:hAnsi="Arial" w:cs="Arial"/>
          <w:lang w:val="it-IT"/>
        </w:rPr>
      </w:pPr>
    </w:p>
    <w:p w14:paraId="1ADCE3C8" w14:textId="77777777" w:rsidR="0062644B" w:rsidRPr="0062644B" w:rsidRDefault="0062644B" w:rsidP="0062644B">
      <w:pPr>
        <w:ind w:right="27"/>
        <w:rPr>
          <w:rFonts w:ascii="Arial" w:hAnsi="Arial"/>
          <w:i/>
          <w:lang w:val="it-IT"/>
        </w:rPr>
      </w:pPr>
      <w:r w:rsidRPr="0062644B">
        <w:rPr>
          <w:rFonts w:ascii="Arial" w:hAnsi="Arial"/>
          <w:i/>
          <w:lang w:val="it-IT"/>
        </w:rPr>
        <w:t>02_Sebastian_Herkner</w:t>
      </w:r>
    </w:p>
    <w:p w14:paraId="2E38654F" w14:textId="5E9EAC47" w:rsidR="00C5375C" w:rsidRPr="00740A4B" w:rsidRDefault="00740A4B" w:rsidP="00C5375C">
      <w:pPr>
        <w:ind w:right="27"/>
        <w:rPr>
          <w:rFonts w:ascii="Arial" w:hAnsi="Arial" w:cs="Arial"/>
          <w:lang w:val="it-IT"/>
        </w:rPr>
      </w:pPr>
      <w:r w:rsidRPr="003C7649">
        <w:rPr>
          <w:rFonts w:ascii="Arial" w:hAnsi="Arial" w:cs="Arial"/>
          <w:lang w:val="it-IT"/>
        </w:rPr>
        <w:t>Interazione estetica: l</w:t>
      </w:r>
      <w:r w:rsidR="004D7679">
        <w:rPr>
          <w:rFonts w:ascii="Arial" w:hAnsi="Arial" w:cs="Arial"/>
          <w:lang w:val="it-IT"/>
        </w:rPr>
        <w:t>’</w:t>
      </w:r>
      <w:r w:rsidRPr="003C7649">
        <w:rPr>
          <w:rFonts w:ascii="Arial" w:hAnsi="Arial" w:cs="Arial"/>
          <w:lang w:val="it-IT"/>
        </w:rPr>
        <w:t xml:space="preserve">iconica vasca </w:t>
      </w:r>
      <w:proofErr w:type="spellStart"/>
      <w:r w:rsidRPr="003C7649">
        <w:rPr>
          <w:rFonts w:ascii="Arial" w:hAnsi="Arial" w:cs="Arial"/>
          <w:lang w:val="it-IT"/>
        </w:rPr>
        <w:t>Zencha</w:t>
      </w:r>
      <w:proofErr w:type="spellEnd"/>
      <w:r w:rsidRPr="003C7649">
        <w:rPr>
          <w:rFonts w:ascii="Arial" w:hAnsi="Arial" w:cs="Arial"/>
          <w:lang w:val="it-IT"/>
        </w:rPr>
        <w:t xml:space="preserve"> costituisce il centro del design degli interni. La parete in scandole </w:t>
      </w:r>
      <w:r w:rsidR="000C66BD">
        <w:rPr>
          <w:rFonts w:ascii="Arial" w:hAnsi="Arial" w:cs="Arial"/>
          <w:lang w:val="it-IT"/>
        </w:rPr>
        <w:t xml:space="preserve">segue </w:t>
      </w:r>
      <w:r w:rsidRPr="003C7649">
        <w:rPr>
          <w:rFonts w:ascii="Arial" w:hAnsi="Arial" w:cs="Arial"/>
          <w:lang w:val="it-IT"/>
        </w:rPr>
        <w:t xml:space="preserve">la sua forma </w:t>
      </w:r>
      <w:r w:rsidR="000C66BD">
        <w:rPr>
          <w:rFonts w:ascii="Arial" w:hAnsi="Arial" w:cs="Arial"/>
          <w:lang w:val="it-IT"/>
        </w:rPr>
        <w:t>legger</w:t>
      </w:r>
      <w:r w:rsidRPr="003C7649">
        <w:rPr>
          <w:rFonts w:ascii="Arial" w:hAnsi="Arial" w:cs="Arial"/>
          <w:lang w:val="it-IT"/>
        </w:rPr>
        <w:t>mente curva, creando un quadro complessivo armonioso</w:t>
      </w:r>
      <w:r w:rsidR="008867B5" w:rsidRPr="00740A4B">
        <w:rPr>
          <w:rFonts w:ascii="Arial" w:hAnsi="Arial" w:cs="Arial"/>
          <w:lang w:val="it-IT"/>
        </w:rPr>
        <w:t xml:space="preserve">. </w:t>
      </w:r>
      <w:r w:rsidR="00C5375C" w:rsidRPr="00740A4B">
        <w:rPr>
          <w:rFonts w:ascii="Arial" w:hAnsi="Arial" w:cs="Arial"/>
          <w:lang w:val="it-IT"/>
        </w:rPr>
        <w:t>(</w:t>
      </w:r>
      <w:r w:rsidRPr="00740A4B">
        <w:rPr>
          <w:rFonts w:ascii="Arial" w:hAnsi="Arial" w:cs="Arial"/>
          <w:lang w:val="it-IT"/>
        </w:rPr>
        <w:t>Fonte dell</w:t>
      </w:r>
      <w:r w:rsidR="004D7679">
        <w:rPr>
          <w:rFonts w:ascii="Arial" w:hAnsi="Arial" w:cs="Arial"/>
          <w:lang w:val="it-IT"/>
        </w:rPr>
        <w:t>’</w:t>
      </w:r>
      <w:r w:rsidRPr="00740A4B">
        <w:rPr>
          <w:rFonts w:ascii="Arial" w:hAnsi="Arial" w:cs="Arial"/>
          <w:lang w:val="it-IT"/>
        </w:rPr>
        <w:t>immagine</w:t>
      </w:r>
      <w:r w:rsidR="00C5375C" w:rsidRPr="00740A4B">
        <w:rPr>
          <w:rFonts w:ascii="Arial" w:hAnsi="Arial" w:cs="Arial"/>
          <w:lang w:val="it-IT"/>
        </w:rPr>
        <w:t>: Duravit AG)</w:t>
      </w:r>
    </w:p>
    <w:p w14:paraId="4493521A" w14:textId="77777777" w:rsidR="00C5375C" w:rsidRPr="00740A4B" w:rsidRDefault="00C5375C" w:rsidP="00C5375C">
      <w:pPr>
        <w:ind w:right="27"/>
        <w:rPr>
          <w:rFonts w:ascii="Arial" w:hAnsi="Arial" w:cs="Arial"/>
          <w:lang w:val="it-IT"/>
        </w:rPr>
      </w:pPr>
    </w:p>
    <w:p w14:paraId="11D75476" w14:textId="77777777" w:rsidR="000C66BD" w:rsidRPr="000C66BD" w:rsidRDefault="000C66BD" w:rsidP="000C66BD">
      <w:pPr>
        <w:ind w:right="27"/>
        <w:rPr>
          <w:rFonts w:ascii="Arial" w:hAnsi="Arial"/>
          <w:i/>
          <w:lang w:val="it-IT"/>
        </w:rPr>
      </w:pPr>
      <w:r w:rsidRPr="000C66BD">
        <w:rPr>
          <w:rFonts w:ascii="Arial" w:hAnsi="Arial"/>
          <w:i/>
          <w:lang w:val="it-IT"/>
        </w:rPr>
        <w:t>03_Bertrand_Lejoly</w:t>
      </w:r>
    </w:p>
    <w:p w14:paraId="37DBCEC0" w14:textId="515C3EDC" w:rsidR="00C5375C" w:rsidRPr="00165F8A" w:rsidRDefault="00165F8A" w:rsidP="00C5375C">
      <w:pPr>
        <w:ind w:right="2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Placid</w:t>
      </w:r>
      <w:r w:rsidRPr="00165F8A">
        <w:rPr>
          <w:rFonts w:ascii="Arial" w:hAnsi="Arial" w:cs="Arial"/>
          <w:lang w:val="it-IT"/>
        </w:rPr>
        <w:t xml:space="preserve">a simmetria: la serie D-Neo costituisce per Bertrand </w:t>
      </w:r>
      <w:proofErr w:type="spellStart"/>
      <w:r w:rsidRPr="00165F8A">
        <w:rPr>
          <w:rFonts w:ascii="Arial" w:hAnsi="Arial" w:cs="Arial"/>
          <w:lang w:val="it-IT"/>
        </w:rPr>
        <w:t>Lejoly</w:t>
      </w:r>
      <w:proofErr w:type="spellEnd"/>
      <w:r w:rsidRPr="00165F8A">
        <w:rPr>
          <w:rFonts w:ascii="Arial" w:hAnsi="Arial" w:cs="Arial"/>
          <w:lang w:val="it-IT"/>
        </w:rPr>
        <w:t xml:space="preserve"> il punto di partenza per creare e progettare individualmente uno spazio di ritiro personale. Il verde muschio </w:t>
      </w:r>
      <w:proofErr w:type="spellStart"/>
      <w:r w:rsidRPr="00165F8A">
        <w:rPr>
          <w:rFonts w:ascii="Arial" w:hAnsi="Arial" w:cs="Arial"/>
          <w:lang w:val="it-IT"/>
        </w:rPr>
        <w:t>desaturato</w:t>
      </w:r>
      <w:proofErr w:type="spellEnd"/>
      <w:r w:rsidRPr="00165F8A">
        <w:rPr>
          <w:rFonts w:ascii="Arial" w:hAnsi="Arial" w:cs="Arial"/>
          <w:lang w:val="it-IT"/>
        </w:rPr>
        <w:t xml:space="preserve"> delle pareti contrasta con il design altrimenti luminoso dell</w:t>
      </w:r>
      <w:r w:rsidR="004D7679">
        <w:rPr>
          <w:rFonts w:ascii="Arial" w:hAnsi="Arial" w:cs="Arial"/>
          <w:lang w:val="it-IT"/>
        </w:rPr>
        <w:t>’</w:t>
      </w:r>
      <w:r w:rsidRPr="00165F8A">
        <w:rPr>
          <w:rFonts w:ascii="Arial" w:hAnsi="Arial" w:cs="Arial"/>
          <w:lang w:val="it-IT"/>
        </w:rPr>
        <w:t xml:space="preserve">appartamento e simboleggia </w:t>
      </w:r>
      <w:r w:rsidR="000C66BD">
        <w:rPr>
          <w:rFonts w:ascii="Arial" w:hAnsi="Arial" w:cs="Arial"/>
          <w:lang w:val="it-IT"/>
        </w:rPr>
        <w:t>un</w:t>
      </w:r>
      <w:r>
        <w:rPr>
          <w:rFonts w:ascii="Arial" w:hAnsi="Arial" w:cs="Arial"/>
          <w:lang w:val="it-IT"/>
        </w:rPr>
        <w:t xml:space="preserve"> luogo in cui ritirarsi e</w:t>
      </w:r>
      <w:r w:rsidRPr="00165F8A">
        <w:rPr>
          <w:rFonts w:ascii="Arial" w:hAnsi="Arial" w:cs="Arial"/>
          <w:lang w:val="it-IT"/>
        </w:rPr>
        <w:t xml:space="preserve"> rilassarsi</w:t>
      </w:r>
      <w:r w:rsidR="00F86F7C" w:rsidRPr="00165F8A">
        <w:rPr>
          <w:rFonts w:ascii="Arial" w:hAnsi="Arial" w:cs="Arial"/>
          <w:lang w:val="it-IT"/>
        </w:rPr>
        <w:t>.</w:t>
      </w:r>
      <w:r w:rsidR="00C5375C" w:rsidRPr="00165F8A">
        <w:rPr>
          <w:rFonts w:ascii="Arial" w:hAnsi="Arial" w:cs="Arial"/>
          <w:lang w:val="it-IT"/>
        </w:rPr>
        <w:t xml:space="preserve"> (</w:t>
      </w:r>
      <w:r w:rsidR="00740A4B" w:rsidRPr="00165F8A">
        <w:rPr>
          <w:rFonts w:ascii="Arial" w:hAnsi="Arial" w:cs="Arial"/>
          <w:lang w:val="it-IT"/>
        </w:rPr>
        <w:t>Fonte dell</w:t>
      </w:r>
      <w:r w:rsidR="004D7679">
        <w:rPr>
          <w:rFonts w:ascii="Arial" w:hAnsi="Arial" w:cs="Arial"/>
          <w:lang w:val="it-IT"/>
        </w:rPr>
        <w:t>’</w:t>
      </w:r>
      <w:r w:rsidR="00740A4B" w:rsidRPr="00165F8A">
        <w:rPr>
          <w:rFonts w:ascii="Arial" w:hAnsi="Arial" w:cs="Arial"/>
          <w:lang w:val="it-IT"/>
        </w:rPr>
        <w:t>immagine</w:t>
      </w:r>
      <w:r w:rsidR="00C5375C" w:rsidRPr="00165F8A">
        <w:rPr>
          <w:rFonts w:ascii="Arial" w:hAnsi="Arial" w:cs="Arial"/>
          <w:lang w:val="it-IT"/>
        </w:rPr>
        <w:t>: Duravit AG)</w:t>
      </w:r>
    </w:p>
    <w:p w14:paraId="06976988" w14:textId="199DBE7D" w:rsidR="00C5375C" w:rsidRPr="00165F8A" w:rsidRDefault="00C5375C" w:rsidP="00C5375C">
      <w:pPr>
        <w:ind w:right="27"/>
        <w:rPr>
          <w:rFonts w:ascii="Arial" w:hAnsi="Arial" w:cs="Arial"/>
          <w:lang w:val="it-IT"/>
        </w:rPr>
      </w:pPr>
    </w:p>
    <w:p w14:paraId="2379E717" w14:textId="77777777" w:rsidR="000C66BD" w:rsidRPr="000C66BD" w:rsidRDefault="000C66BD" w:rsidP="000C66BD">
      <w:pPr>
        <w:ind w:right="27"/>
        <w:rPr>
          <w:rFonts w:ascii="Arial" w:hAnsi="Arial"/>
          <w:lang w:val="it-IT"/>
        </w:rPr>
      </w:pPr>
      <w:r w:rsidRPr="000C66BD">
        <w:rPr>
          <w:rFonts w:ascii="Arial" w:hAnsi="Arial"/>
          <w:i/>
          <w:lang w:val="it-IT"/>
        </w:rPr>
        <w:t>04_Bertrand_Lejoly</w:t>
      </w:r>
      <w:r w:rsidRPr="000C66BD">
        <w:rPr>
          <w:rFonts w:ascii="Arial" w:hAnsi="Arial"/>
          <w:lang w:val="it-IT"/>
        </w:rPr>
        <w:t xml:space="preserve"> </w:t>
      </w:r>
    </w:p>
    <w:p w14:paraId="7BBC22A6" w14:textId="40B45BEA" w:rsidR="001574DB" w:rsidRPr="004D7679" w:rsidRDefault="00165F8A" w:rsidP="001574DB">
      <w:pPr>
        <w:ind w:right="2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lastRenderedPageBreak/>
        <w:t>Sfera</w:t>
      </w:r>
      <w:r w:rsidRPr="00F86658">
        <w:rPr>
          <w:rFonts w:ascii="Arial" w:hAnsi="Arial" w:cs="Arial"/>
          <w:lang w:val="it-IT"/>
        </w:rPr>
        <w:t xml:space="preserve"> privata: </w:t>
      </w:r>
      <w:r w:rsidRPr="00165F8A">
        <w:rPr>
          <w:rFonts w:ascii="Arial" w:hAnsi="Arial" w:cs="Arial"/>
          <w:lang w:val="it-IT"/>
        </w:rPr>
        <w:t xml:space="preserve">Bertrand </w:t>
      </w:r>
      <w:proofErr w:type="spellStart"/>
      <w:r w:rsidRPr="00165F8A">
        <w:rPr>
          <w:rFonts w:ascii="Arial" w:hAnsi="Arial" w:cs="Arial"/>
          <w:lang w:val="it-IT"/>
        </w:rPr>
        <w:t>Lejoly</w:t>
      </w:r>
      <w:proofErr w:type="spellEnd"/>
      <w:r w:rsidRPr="00165F8A">
        <w:rPr>
          <w:rFonts w:ascii="Arial" w:hAnsi="Arial" w:cs="Arial"/>
          <w:lang w:val="it-IT"/>
        </w:rPr>
        <w:t xml:space="preserve"> combina un bagno spazioso e aperto con angoli intimi, poiché la doccia e </w:t>
      </w:r>
      <w:r>
        <w:rPr>
          <w:rFonts w:ascii="Arial" w:hAnsi="Arial" w:cs="Arial"/>
          <w:lang w:val="it-IT"/>
        </w:rPr>
        <w:t>il vaso</w:t>
      </w:r>
      <w:r w:rsidRPr="00165F8A">
        <w:rPr>
          <w:rFonts w:ascii="Arial" w:hAnsi="Arial" w:cs="Arial"/>
          <w:lang w:val="it-IT"/>
        </w:rPr>
        <w:t xml:space="preserve"> si trovano dietro due porte</w:t>
      </w:r>
      <w:r>
        <w:rPr>
          <w:rFonts w:ascii="Arial" w:hAnsi="Arial" w:cs="Arial"/>
          <w:lang w:val="it-IT"/>
        </w:rPr>
        <w:t>.</w:t>
      </w:r>
      <w:r w:rsidR="0005129E" w:rsidRPr="00165F8A">
        <w:rPr>
          <w:rFonts w:ascii="Arial" w:hAnsi="Arial" w:cs="Arial"/>
          <w:lang w:val="it-IT"/>
        </w:rPr>
        <w:t xml:space="preserve"> </w:t>
      </w:r>
      <w:r w:rsidRPr="00165F8A">
        <w:rPr>
          <w:rFonts w:ascii="Arial" w:hAnsi="Arial" w:cs="Arial"/>
          <w:lang w:val="it-IT"/>
        </w:rPr>
        <w:t>Ciò significa che il bagno può essere facilmente utilizzato da più persone contemporaneamente senza dover rinunciare alla necessaria privacy</w:t>
      </w:r>
      <w:r w:rsidR="0005129E" w:rsidRPr="00165F8A">
        <w:rPr>
          <w:rFonts w:ascii="Arial" w:hAnsi="Arial" w:cs="Arial"/>
          <w:lang w:val="it-IT"/>
        </w:rPr>
        <w:t xml:space="preserve">. </w:t>
      </w:r>
      <w:r w:rsidR="001574DB" w:rsidRPr="004D7679">
        <w:rPr>
          <w:rFonts w:ascii="Arial" w:hAnsi="Arial" w:cs="Arial"/>
          <w:lang w:val="it-IT"/>
        </w:rPr>
        <w:t>(</w:t>
      </w:r>
      <w:r w:rsidR="00740A4B" w:rsidRPr="004D7679">
        <w:rPr>
          <w:rFonts w:ascii="Arial" w:hAnsi="Arial" w:cs="Arial"/>
          <w:lang w:val="it-IT"/>
        </w:rPr>
        <w:t>Fonte dell</w:t>
      </w:r>
      <w:r w:rsidR="004D7679" w:rsidRPr="004D7679">
        <w:rPr>
          <w:rFonts w:ascii="Arial" w:hAnsi="Arial" w:cs="Arial"/>
          <w:lang w:val="it-IT"/>
        </w:rPr>
        <w:t>’</w:t>
      </w:r>
      <w:r w:rsidR="00740A4B" w:rsidRPr="004D7679">
        <w:rPr>
          <w:rFonts w:ascii="Arial" w:hAnsi="Arial" w:cs="Arial"/>
          <w:lang w:val="it-IT"/>
        </w:rPr>
        <w:t>immagine</w:t>
      </w:r>
      <w:r w:rsidR="001574DB" w:rsidRPr="004D7679">
        <w:rPr>
          <w:rFonts w:ascii="Arial" w:hAnsi="Arial" w:cs="Arial"/>
          <w:lang w:val="it-IT"/>
        </w:rPr>
        <w:t>: Duravit AG)</w:t>
      </w:r>
    </w:p>
    <w:p w14:paraId="7B8A466B" w14:textId="77777777" w:rsidR="001574DB" w:rsidRPr="004D7679" w:rsidRDefault="001574DB" w:rsidP="001574DB">
      <w:pPr>
        <w:ind w:right="27"/>
        <w:rPr>
          <w:rFonts w:ascii="Arial" w:hAnsi="Arial" w:cs="Arial"/>
          <w:lang w:val="it-IT"/>
        </w:rPr>
      </w:pPr>
    </w:p>
    <w:p w14:paraId="0826C190" w14:textId="77777777" w:rsidR="000C66BD" w:rsidRPr="00A4263D" w:rsidRDefault="000C66BD" w:rsidP="000C66BD">
      <w:pPr>
        <w:ind w:right="27"/>
        <w:rPr>
          <w:rFonts w:ascii="Arial" w:hAnsi="Arial"/>
          <w:i/>
          <w:lang w:val="it-IT"/>
        </w:rPr>
      </w:pPr>
      <w:r w:rsidRPr="00A4263D">
        <w:rPr>
          <w:rFonts w:ascii="Arial" w:hAnsi="Arial"/>
          <w:i/>
          <w:lang w:val="it-IT"/>
        </w:rPr>
        <w:t>05_Christian_Werner</w:t>
      </w:r>
    </w:p>
    <w:p w14:paraId="114DFB61" w14:textId="52392D06" w:rsidR="001574DB" w:rsidRPr="008E18A1" w:rsidRDefault="00F86F7C" w:rsidP="001574DB">
      <w:pPr>
        <w:ind w:right="27"/>
        <w:rPr>
          <w:rFonts w:ascii="Arial" w:hAnsi="Arial" w:cs="Arial"/>
          <w:lang w:val="it-IT"/>
        </w:rPr>
      </w:pPr>
      <w:r w:rsidRPr="00165F8A">
        <w:rPr>
          <w:rFonts w:ascii="Arial" w:hAnsi="Arial" w:cs="Arial"/>
          <w:lang w:val="it-IT"/>
        </w:rPr>
        <w:t>Spa</w:t>
      </w:r>
      <w:r w:rsidR="00165F8A" w:rsidRPr="00165F8A">
        <w:rPr>
          <w:rFonts w:ascii="Arial" w:hAnsi="Arial" w:cs="Arial"/>
          <w:lang w:val="it-IT"/>
        </w:rPr>
        <w:t xml:space="preserve"> domestica</w:t>
      </w:r>
      <w:r w:rsidR="00074C0E" w:rsidRPr="00165F8A">
        <w:rPr>
          <w:rFonts w:ascii="Arial" w:hAnsi="Arial" w:cs="Arial"/>
          <w:lang w:val="it-IT"/>
        </w:rPr>
        <w:t xml:space="preserve">: </w:t>
      </w:r>
      <w:r w:rsidR="00165F8A">
        <w:rPr>
          <w:rFonts w:ascii="Arial" w:hAnsi="Arial" w:cs="Arial"/>
          <w:lang w:val="it-IT"/>
        </w:rPr>
        <w:t>a</w:t>
      </w:r>
      <w:r w:rsidR="00165F8A" w:rsidRPr="00165F8A">
        <w:rPr>
          <w:rFonts w:ascii="Arial" w:hAnsi="Arial" w:cs="Arial"/>
          <w:lang w:val="it-IT"/>
        </w:rPr>
        <w:t>l centro della progettazione del bagno di Christian Werner c</w:t>
      </w:r>
      <w:r w:rsidR="004D7679">
        <w:rPr>
          <w:rFonts w:ascii="Arial" w:hAnsi="Arial" w:cs="Arial"/>
          <w:lang w:val="it-IT"/>
        </w:rPr>
        <w:t>’</w:t>
      </w:r>
      <w:r w:rsidR="00165F8A" w:rsidRPr="00165F8A">
        <w:rPr>
          <w:rFonts w:ascii="Arial" w:hAnsi="Arial" w:cs="Arial"/>
          <w:lang w:val="it-IT"/>
        </w:rPr>
        <w:t xml:space="preserve">è la visione coerente del bagno come spazio abitativo che non serve solo alla cura del corpo, ma diventa anche un luogo di ritiro. I prodotti della serie </w:t>
      </w:r>
      <w:proofErr w:type="spellStart"/>
      <w:r w:rsidR="00165F8A" w:rsidRPr="00165F8A">
        <w:rPr>
          <w:rFonts w:ascii="Arial" w:hAnsi="Arial" w:cs="Arial"/>
          <w:lang w:val="it-IT"/>
        </w:rPr>
        <w:t>Vitrium</w:t>
      </w:r>
      <w:proofErr w:type="spellEnd"/>
      <w:r w:rsidR="00165F8A" w:rsidRPr="00165F8A">
        <w:rPr>
          <w:rFonts w:ascii="Arial" w:hAnsi="Arial" w:cs="Arial"/>
          <w:lang w:val="it-IT"/>
        </w:rPr>
        <w:t xml:space="preserve"> si adattano a questa visione: </w:t>
      </w:r>
      <w:r w:rsidR="008E18A1">
        <w:rPr>
          <w:rFonts w:ascii="Arial" w:hAnsi="Arial" w:cs="Arial"/>
          <w:lang w:val="it-IT"/>
        </w:rPr>
        <w:t xml:space="preserve">qui trovano posto </w:t>
      </w:r>
      <w:r w:rsidR="00165F8A" w:rsidRPr="00165F8A">
        <w:rPr>
          <w:rFonts w:ascii="Arial" w:hAnsi="Arial" w:cs="Arial"/>
          <w:lang w:val="it-IT"/>
        </w:rPr>
        <w:t xml:space="preserve">non solo prodotti per la cura e </w:t>
      </w:r>
      <w:r w:rsidR="008E18A1">
        <w:rPr>
          <w:rFonts w:ascii="Arial" w:hAnsi="Arial" w:cs="Arial"/>
          <w:lang w:val="it-IT"/>
        </w:rPr>
        <w:t>tessili per il bagno</w:t>
      </w:r>
      <w:r w:rsidR="00165F8A" w:rsidRPr="00165F8A">
        <w:rPr>
          <w:rFonts w:ascii="Arial" w:hAnsi="Arial" w:cs="Arial"/>
          <w:lang w:val="it-IT"/>
        </w:rPr>
        <w:t>, ma anche figure decorative e libri completano il concetto</w:t>
      </w:r>
      <w:r w:rsidR="0005129E" w:rsidRPr="008E18A1">
        <w:rPr>
          <w:rFonts w:ascii="Arial" w:hAnsi="Arial" w:cs="Arial"/>
          <w:lang w:val="it-IT"/>
        </w:rPr>
        <w:t xml:space="preserve">. </w:t>
      </w:r>
      <w:r w:rsidR="001574DB" w:rsidRPr="008E18A1">
        <w:rPr>
          <w:rFonts w:ascii="Arial" w:hAnsi="Arial" w:cs="Arial"/>
          <w:lang w:val="it-IT"/>
        </w:rPr>
        <w:t>(</w:t>
      </w:r>
      <w:r w:rsidR="00740A4B" w:rsidRPr="008E18A1">
        <w:rPr>
          <w:rFonts w:ascii="Arial" w:hAnsi="Arial" w:cs="Arial"/>
          <w:lang w:val="it-IT"/>
        </w:rPr>
        <w:t>Fonte dell</w:t>
      </w:r>
      <w:r w:rsidR="004D7679">
        <w:rPr>
          <w:rFonts w:ascii="Arial" w:hAnsi="Arial" w:cs="Arial"/>
          <w:lang w:val="it-IT"/>
        </w:rPr>
        <w:t>’</w:t>
      </w:r>
      <w:r w:rsidR="00740A4B" w:rsidRPr="008E18A1">
        <w:rPr>
          <w:rFonts w:ascii="Arial" w:hAnsi="Arial" w:cs="Arial"/>
          <w:lang w:val="it-IT"/>
        </w:rPr>
        <w:t>immagine</w:t>
      </w:r>
      <w:r w:rsidR="001574DB" w:rsidRPr="008E18A1">
        <w:rPr>
          <w:rFonts w:ascii="Arial" w:hAnsi="Arial" w:cs="Arial"/>
          <w:lang w:val="it-IT"/>
        </w:rPr>
        <w:t>: Duravit AG)</w:t>
      </w:r>
    </w:p>
    <w:p w14:paraId="77B17408" w14:textId="77777777" w:rsidR="001574DB" w:rsidRPr="008E18A1" w:rsidRDefault="001574DB" w:rsidP="001574DB">
      <w:pPr>
        <w:ind w:right="27"/>
        <w:rPr>
          <w:rFonts w:ascii="Arial" w:hAnsi="Arial" w:cs="Arial"/>
          <w:lang w:val="it-IT"/>
        </w:rPr>
      </w:pPr>
    </w:p>
    <w:p w14:paraId="10178C2C" w14:textId="77777777" w:rsidR="00A4263D" w:rsidRPr="00FA742E" w:rsidRDefault="00A4263D" w:rsidP="00A4263D">
      <w:pPr>
        <w:ind w:right="27"/>
        <w:rPr>
          <w:rFonts w:ascii="Arial" w:hAnsi="Arial"/>
          <w:i/>
          <w:lang w:val="it-IT"/>
        </w:rPr>
      </w:pPr>
      <w:r w:rsidRPr="00FA742E">
        <w:rPr>
          <w:rFonts w:ascii="Arial" w:hAnsi="Arial"/>
          <w:i/>
          <w:lang w:val="it-IT"/>
        </w:rPr>
        <w:t>06_Christian_Werner</w:t>
      </w:r>
    </w:p>
    <w:p w14:paraId="0928502F" w14:textId="1FB23D5C" w:rsidR="001574DB" w:rsidRPr="008178A7" w:rsidRDefault="008E18A1" w:rsidP="00C5375C">
      <w:pPr>
        <w:ind w:right="27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Ambiente da vivere</w:t>
      </w:r>
      <w:r w:rsidRPr="008E18A1">
        <w:rPr>
          <w:rFonts w:ascii="Arial" w:hAnsi="Arial" w:cs="Arial"/>
          <w:lang w:val="it-IT"/>
        </w:rPr>
        <w:t xml:space="preserve">: la vasca </w:t>
      </w:r>
      <w:r>
        <w:rPr>
          <w:rFonts w:ascii="Arial" w:hAnsi="Arial" w:cs="Arial"/>
          <w:lang w:val="it-IT"/>
        </w:rPr>
        <w:t>centro stanza</w:t>
      </w:r>
      <w:r w:rsidRPr="008E18A1">
        <w:rPr>
          <w:rFonts w:ascii="Arial" w:hAnsi="Arial" w:cs="Arial"/>
          <w:lang w:val="it-IT"/>
        </w:rPr>
        <w:t xml:space="preserve"> </w:t>
      </w:r>
      <w:proofErr w:type="spellStart"/>
      <w:r w:rsidRPr="008E18A1">
        <w:rPr>
          <w:rFonts w:ascii="Arial" w:hAnsi="Arial" w:cs="Arial"/>
          <w:lang w:val="it-IT"/>
        </w:rPr>
        <w:t>Vitrium</w:t>
      </w:r>
      <w:proofErr w:type="spellEnd"/>
      <w:r w:rsidRPr="008E18A1">
        <w:rPr>
          <w:rFonts w:ascii="Arial" w:hAnsi="Arial" w:cs="Arial"/>
          <w:lang w:val="it-IT"/>
        </w:rPr>
        <w:t xml:space="preserve"> attira l</w:t>
      </w:r>
      <w:r w:rsidR="004D7679">
        <w:rPr>
          <w:rFonts w:ascii="Arial" w:hAnsi="Arial" w:cs="Arial"/>
          <w:lang w:val="it-IT"/>
        </w:rPr>
        <w:t>’</w:t>
      </w:r>
      <w:r w:rsidRPr="008E18A1">
        <w:rPr>
          <w:rFonts w:ascii="Arial" w:hAnsi="Arial" w:cs="Arial"/>
          <w:lang w:val="it-IT"/>
        </w:rPr>
        <w:t xml:space="preserve">attenzione e si inserisce armoniosamente nel quadro generale. Il bordo </w:t>
      </w:r>
      <w:r>
        <w:rPr>
          <w:rFonts w:ascii="Arial" w:hAnsi="Arial" w:cs="Arial"/>
          <w:lang w:val="it-IT"/>
        </w:rPr>
        <w:t>perimetrale</w:t>
      </w:r>
      <w:r w:rsidRPr="008E18A1">
        <w:rPr>
          <w:rFonts w:ascii="Arial" w:hAnsi="Arial" w:cs="Arial"/>
          <w:lang w:val="it-IT"/>
        </w:rPr>
        <w:t xml:space="preserve"> della vasca, leggermente sfalsato, non è solo un elemento di design, ma offre anche spazio per </w:t>
      </w:r>
      <w:r>
        <w:rPr>
          <w:rFonts w:ascii="Arial" w:hAnsi="Arial" w:cs="Arial"/>
          <w:lang w:val="it-IT"/>
        </w:rPr>
        <w:t xml:space="preserve">riporre </w:t>
      </w:r>
      <w:r w:rsidR="00FA742E">
        <w:rPr>
          <w:rFonts w:ascii="Arial" w:hAnsi="Arial" w:cs="Arial"/>
          <w:lang w:val="it-IT"/>
        </w:rPr>
        <w:t>shampoo</w:t>
      </w:r>
      <w:r>
        <w:rPr>
          <w:rFonts w:ascii="Arial" w:hAnsi="Arial" w:cs="Arial"/>
          <w:lang w:val="it-IT"/>
        </w:rPr>
        <w:t xml:space="preserve">, bagnoschiuma, </w:t>
      </w:r>
      <w:r w:rsidRPr="008E18A1">
        <w:rPr>
          <w:rFonts w:ascii="Arial" w:hAnsi="Arial" w:cs="Arial"/>
          <w:lang w:val="it-IT"/>
        </w:rPr>
        <w:t xml:space="preserve">oli aromatici, saponi e candele. In combinazione con il divano </w:t>
      </w:r>
      <w:r>
        <w:rPr>
          <w:rFonts w:ascii="Arial" w:hAnsi="Arial" w:cs="Arial"/>
          <w:lang w:val="it-IT"/>
        </w:rPr>
        <w:t xml:space="preserve">da </w:t>
      </w:r>
      <w:r w:rsidRPr="008E18A1">
        <w:rPr>
          <w:rFonts w:ascii="Arial" w:hAnsi="Arial" w:cs="Arial"/>
          <w:lang w:val="it-IT"/>
        </w:rPr>
        <w:t>esterno</w:t>
      </w:r>
      <w:r>
        <w:rPr>
          <w:rFonts w:ascii="Arial" w:hAnsi="Arial" w:cs="Arial"/>
          <w:lang w:val="it-IT"/>
        </w:rPr>
        <w:t>, posizionato</w:t>
      </w:r>
      <w:r w:rsidRPr="008E18A1">
        <w:rPr>
          <w:rFonts w:ascii="Arial" w:hAnsi="Arial" w:cs="Arial"/>
          <w:lang w:val="it-IT"/>
        </w:rPr>
        <w:t xml:space="preserve"> parallel</w:t>
      </w:r>
      <w:r>
        <w:rPr>
          <w:rFonts w:ascii="Arial" w:hAnsi="Arial" w:cs="Arial"/>
          <w:lang w:val="it-IT"/>
        </w:rPr>
        <w:t>amente,</w:t>
      </w:r>
      <w:r w:rsidRPr="008E18A1">
        <w:rPr>
          <w:rFonts w:ascii="Arial" w:hAnsi="Arial" w:cs="Arial"/>
          <w:lang w:val="it-IT"/>
        </w:rPr>
        <w:t xml:space="preserve"> si crea un</w:t>
      </w:r>
      <w:r w:rsidR="004D7679">
        <w:rPr>
          <w:rFonts w:ascii="Arial" w:hAnsi="Arial" w:cs="Arial"/>
          <w:lang w:val="it-IT"/>
        </w:rPr>
        <w:t>’</w:t>
      </w:r>
      <w:r w:rsidRPr="008E18A1">
        <w:rPr>
          <w:rFonts w:ascii="Arial" w:hAnsi="Arial" w:cs="Arial"/>
          <w:lang w:val="it-IT"/>
        </w:rPr>
        <w:t>isola che invita a soffermarsi e rilassarsi</w:t>
      </w:r>
      <w:r w:rsidR="0005129E" w:rsidRPr="008E18A1">
        <w:rPr>
          <w:rFonts w:ascii="Arial" w:hAnsi="Arial" w:cs="Arial"/>
          <w:lang w:val="it-IT"/>
        </w:rPr>
        <w:t xml:space="preserve">. </w:t>
      </w:r>
      <w:r w:rsidR="001574DB" w:rsidRPr="008178A7">
        <w:rPr>
          <w:rFonts w:ascii="Arial" w:hAnsi="Arial" w:cs="Arial"/>
          <w:lang w:val="it-IT"/>
        </w:rPr>
        <w:t>(</w:t>
      </w:r>
      <w:r w:rsidR="00740A4B">
        <w:rPr>
          <w:rFonts w:ascii="Arial" w:hAnsi="Arial" w:cs="Arial"/>
          <w:lang w:val="it-IT"/>
        </w:rPr>
        <w:t>Fonte dell</w:t>
      </w:r>
      <w:r w:rsidR="004D7679">
        <w:rPr>
          <w:rFonts w:ascii="Arial" w:hAnsi="Arial" w:cs="Arial"/>
          <w:lang w:val="it-IT"/>
        </w:rPr>
        <w:t>’</w:t>
      </w:r>
      <w:r w:rsidR="00740A4B">
        <w:rPr>
          <w:rFonts w:ascii="Arial" w:hAnsi="Arial" w:cs="Arial"/>
          <w:lang w:val="it-IT"/>
        </w:rPr>
        <w:t>immagine</w:t>
      </w:r>
      <w:r w:rsidR="001574DB" w:rsidRPr="008178A7">
        <w:rPr>
          <w:rFonts w:ascii="Arial" w:hAnsi="Arial" w:cs="Arial"/>
          <w:lang w:val="it-IT"/>
        </w:rPr>
        <w:t>: Duravit AG)</w:t>
      </w:r>
    </w:p>
    <w:p w14:paraId="79B82858" w14:textId="77777777" w:rsidR="00C5375C" w:rsidRPr="008178A7" w:rsidRDefault="00C5375C" w:rsidP="00C5375C">
      <w:pPr>
        <w:ind w:right="310"/>
        <w:rPr>
          <w:rFonts w:ascii="Arial" w:hAnsi="Arial" w:cs="Arial"/>
          <w:lang w:val="it-IT"/>
        </w:rPr>
      </w:pPr>
    </w:p>
    <w:p w14:paraId="28F0C30A" w14:textId="74B2E435" w:rsidR="00C5375C" w:rsidRPr="008178A7" w:rsidRDefault="00C5375C" w:rsidP="00C5375C">
      <w:pPr>
        <w:ind w:right="310"/>
        <w:rPr>
          <w:rFonts w:ascii="Arial" w:hAnsi="Arial" w:cs="Arial"/>
          <w:b/>
          <w:bCs/>
          <w:sz w:val="18"/>
          <w:szCs w:val="18"/>
          <w:lang w:val="it-IT"/>
        </w:rPr>
      </w:pPr>
      <w:r w:rsidRPr="008178A7">
        <w:rPr>
          <w:rFonts w:ascii="Arial" w:hAnsi="Arial" w:cs="Arial"/>
          <w:b/>
          <w:bCs/>
          <w:sz w:val="18"/>
          <w:szCs w:val="18"/>
          <w:lang w:val="it-IT"/>
        </w:rPr>
        <w:t>Duravit AG</w:t>
      </w:r>
    </w:p>
    <w:p w14:paraId="37933B1B" w14:textId="77777777" w:rsidR="008178A7" w:rsidRPr="00465F75" w:rsidRDefault="008178A7" w:rsidP="008178A7">
      <w:pPr>
        <w:spacing w:line="240" w:lineRule="auto"/>
        <w:ind w:right="310"/>
        <w:rPr>
          <w:rFonts w:ascii="Arial" w:hAnsi="Arial" w:cs="Arial"/>
          <w:sz w:val="18"/>
          <w:szCs w:val="18"/>
          <w:lang w:val="it-IT"/>
        </w:rPr>
      </w:pPr>
      <w:r w:rsidRPr="00465F75">
        <w:rPr>
          <w:rFonts w:ascii="Arial" w:hAnsi="Arial" w:cs="Arial"/>
          <w:sz w:val="18"/>
          <w:szCs w:val="18"/>
          <w:lang w:val="it-IT"/>
        </w:rPr>
        <w:t xml:space="preserve">Duravit AG con sede a </w:t>
      </w:r>
      <w:proofErr w:type="spellStart"/>
      <w:r w:rsidRPr="00465F75">
        <w:rPr>
          <w:rFonts w:ascii="Arial" w:hAnsi="Arial" w:cs="Arial"/>
          <w:sz w:val="18"/>
          <w:szCs w:val="18"/>
          <w:lang w:val="it-IT"/>
        </w:rPr>
        <w:t>Hornberg</w:t>
      </w:r>
      <w:proofErr w:type="spellEnd"/>
      <w:r w:rsidRPr="00465F75">
        <w:rPr>
          <w:rFonts w:ascii="Arial" w:hAnsi="Arial" w:cs="Arial"/>
          <w:sz w:val="18"/>
          <w:szCs w:val="18"/>
          <w:lang w:val="it-IT"/>
        </w:rPr>
        <w:t xml:space="preserve"> (DE) è uno dei produttori di bagni di design leader a livello internazionale ed è presente in oltre 130 Paesi al mondo. </w:t>
      </w:r>
      <w:r w:rsidRPr="00BB1127">
        <w:rPr>
          <w:rFonts w:ascii="Arial" w:hAnsi="Arial" w:cs="Arial"/>
          <w:sz w:val="18"/>
          <w:szCs w:val="18"/>
          <w:lang w:val="it-IT"/>
        </w:rPr>
        <w:t xml:space="preserve">Nello sviluppo dei prodotti, </w:t>
      </w:r>
      <w:proofErr w:type="gramStart"/>
      <w:r w:rsidRPr="00BB1127">
        <w:rPr>
          <w:rFonts w:ascii="Arial" w:hAnsi="Arial" w:cs="Arial"/>
          <w:sz w:val="18"/>
          <w:szCs w:val="18"/>
          <w:lang w:val="it-IT"/>
        </w:rPr>
        <w:t>il team</w:t>
      </w:r>
      <w:proofErr w:type="gramEnd"/>
      <w:r w:rsidRPr="00BB1127">
        <w:rPr>
          <w:rFonts w:ascii="Arial" w:hAnsi="Arial" w:cs="Arial"/>
          <w:sz w:val="18"/>
          <w:szCs w:val="18"/>
          <w:lang w:val="it-IT"/>
        </w:rPr>
        <w:t xml:space="preserve"> di progettazione interno del fornitore di bagni completi lavora fianco a fianco con una rete globale di designer come Cecilie </w:t>
      </w:r>
      <w:proofErr w:type="spellStart"/>
      <w:r w:rsidRPr="00BB1127">
        <w:rPr>
          <w:rFonts w:ascii="Arial" w:hAnsi="Arial" w:cs="Arial"/>
          <w:sz w:val="18"/>
          <w:szCs w:val="18"/>
          <w:lang w:val="it-IT"/>
        </w:rPr>
        <w:t>Manz</w:t>
      </w:r>
      <w:proofErr w:type="spellEnd"/>
      <w:r w:rsidRPr="00BB1127">
        <w:rPr>
          <w:rFonts w:ascii="Arial" w:hAnsi="Arial" w:cs="Arial"/>
          <w:sz w:val="18"/>
          <w:szCs w:val="18"/>
          <w:lang w:val="it-IT"/>
        </w:rPr>
        <w:t xml:space="preserve">, Philippe Starck, Antonio Citterio, Christian Werner e Sebastian </w:t>
      </w:r>
      <w:proofErr w:type="spellStart"/>
      <w:r w:rsidRPr="00BB1127">
        <w:rPr>
          <w:rFonts w:ascii="Arial" w:hAnsi="Arial" w:cs="Arial"/>
          <w:sz w:val="18"/>
          <w:szCs w:val="18"/>
          <w:lang w:val="it-IT"/>
        </w:rPr>
        <w:t>Herkner</w:t>
      </w:r>
      <w:proofErr w:type="spellEnd"/>
      <w:r w:rsidRPr="00BB1127">
        <w:rPr>
          <w:rFonts w:ascii="Arial" w:hAnsi="Arial" w:cs="Arial"/>
          <w:sz w:val="18"/>
          <w:szCs w:val="18"/>
          <w:lang w:val="it-IT"/>
        </w:rPr>
        <w:t>. In qualità di azienda ad alta intensità energetica, Duravit AG vuole raggiungere un impatto climatico zero entro il 2045, senza eccezioni, e rinunciare in gran parte alla compensazione di CO</w:t>
      </w:r>
      <w:r w:rsidRPr="00BB1127">
        <w:rPr>
          <w:rFonts w:ascii="Arial" w:hAnsi="Arial" w:cs="Arial"/>
          <w:sz w:val="18"/>
          <w:szCs w:val="18"/>
          <w:vertAlign w:val="subscript"/>
          <w:lang w:val="it-IT"/>
        </w:rPr>
        <w:t>2</w:t>
      </w:r>
      <w:r w:rsidRPr="00465F75">
        <w:rPr>
          <w:rFonts w:ascii="Arial" w:hAnsi="Arial" w:cs="Arial"/>
          <w:sz w:val="18"/>
          <w:szCs w:val="18"/>
          <w:lang w:val="it-IT"/>
        </w:rPr>
        <w:t>.</w:t>
      </w:r>
    </w:p>
    <w:p w14:paraId="264F540D" w14:textId="77777777" w:rsidR="008178A7" w:rsidRPr="00465F75" w:rsidRDefault="008178A7" w:rsidP="008178A7">
      <w:pPr>
        <w:ind w:right="310"/>
        <w:rPr>
          <w:rFonts w:ascii="Arial" w:hAnsi="Arial" w:cs="Arial"/>
          <w:b/>
          <w:bCs/>
          <w:color w:val="221E1F"/>
          <w:sz w:val="18"/>
          <w:szCs w:val="18"/>
          <w:lang w:val="it-IT"/>
        </w:rPr>
      </w:pPr>
    </w:p>
    <w:p w14:paraId="4C583703" w14:textId="77777777" w:rsidR="008178A7" w:rsidRPr="00BB1127" w:rsidRDefault="008178A7" w:rsidP="008178A7">
      <w:pPr>
        <w:spacing w:line="240" w:lineRule="auto"/>
        <w:ind w:right="310"/>
        <w:rPr>
          <w:rFonts w:ascii="Arial" w:hAnsi="Arial" w:cs="Arial"/>
          <w:b/>
          <w:bCs/>
          <w:color w:val="221E1F"/>
          <w:sz w:val="18"/>
          <w:szCs w:val="18"/>
          <w:lang w:val="it-IT"/>
        </w:rPr>
      </w:pPr>
      <w:r w:rsidRPr="00BB1127">
        <w:rPr>
          <w:rFonts w:ascii="Arial" w:hAnsi="Arial" w:cs="Arial"/>
          <w:b/>
          <w:bCs/>
          <w:color w:val="221E1F"/>
          <w:sz w:val="18"/>
          <w:szCs w:val="18"/>
          <w:lang w:val="it-IT"/>
        </w:rPr>
        <w:t xml:space="preserve">Immagini e testi possono essere scaricati dal seguente link: </w:t>
      </w:r>
    </w:p>
    <w:p w14:paraId="6D40A1DC" w14:textId="36E2D85D" w:rsidR="00C5375C" w:rsidRPr="008178A7" w:rsidRDefault="001A7B35" w:rsidP="00C5375C">
      <w:pPr>
        <w:spacing w:line="240" w:lineRule="auto"/>
        <w:ind w:right="310"/>
        <w:rPr>
          <w:rFonts w:ascii="Arial" w:eastAsia="Arial Unicode MS" w:hAnsi="Arial" w:cs="Arial"/>
          <w:b/>
          <w:bCs/>
          <w:color w:val="221E1F"/>
          <w:sz w:val="18"/>
          <w:szCs w:val="18"/>
          <w:u w:val="single"/>
          <w:lang w:val="it-IT"/>
        </w:rPr>
      </w:pPr>
      <w:r w:rsidRPr="008178A7">
        <w:rPr>
          <w:rFonts w:ascii="Arial" w:hAnsi="Arial" w:cs="Arial"/>
          <w:b/>
          <w:bCs/>
          <w:color w:val="221E1F"/>
          <w:sz w:val="18"/>
          <w:szCs w:val="18"/>
          <w:lang w:val="it-IT"/>
        </w:rPr>
        <w:t>https://dura-cloud.duravit.de/index.php/s/evEVXqUiKoIFYsr</w:t>
      </w:r>
    </w:p>
    <w:p w14:paraId="638E5B32" w14:textId="77777777" w:rsidR="00C5375C" w:rsidRPr="008178A7" w:rsidRDefault="00C5375C" w:rsidP="00C5375C">
      <w:pPr>
        <w:spacing w:line="240" w:lineRule="auto"/>
        <w:ind w:right="310"/>
        <w:rPr>
          <w:rFonts w:ascii="Arial" w:eastAsia="Arial Unicode MS" w:hAnsi="Arial" w:cs="Arial"/>
          <w:b/>
          <w:bCs/>
          <w:color w:val="221E1F"/>
          <w:sz w:val="18"/>
          <w:szCs w:val="18"/>
          <w:u w:val="single"/>
          <w:lang w:val="it-IT"/>
        </w:rPr>
      </w:pPr>
    </w:p>
    <w:p w14:paraId="674D8B1E" w14:textId="77777777" w:rsidR="00C5375C" w:rsidRPr="008178A7" w:rsidRDefault="00C5375C" w:rsidP="00C5375C">
      <w:pPr>
        <w:spacing w:line="240" w:lineRule="auto"/>
        <w:ind w:right="310"/>
        <w:rPr>
          <w:rFonts w:ascii="Arial" w:eastAsia="Arial Unicode MS" w:hAnsi="Arial" w:cs="Arial"/>
          <w:b/>
          <w:bCs/>
          <w:color w:val="221E1F"/>
          <w:sz w:val="18"/>
          <w:szCs w:val="18"/>
          <w:u w:val="single"/>
          <w:lang w:val="it-IT"/>
        </w:rPr>
      </w:pPr>
    </w:p>
    <w:p w14:paraId="2D3619D2" w14:textId="77777777" w:rsidR="008178A7" w:rsidRPr="00BB1127" w:rsidRDefault="008178A7" w:rsidP="008178A7">
      <w:pPr>
        <w:spacing w:line="240" w:lineRule="auto"/>
        <w:rPr>
          <w:rFonts w:ascii="Arial" w:hAnsi="Arial" w:cs="Arial"/>
          <w:sz w:val="18"/>
          <w:szCs w:val="18"/>
          <w:lang w:val="it-IT"/>
        </w:rPr>
      </w:pPr>
      <w:bookmarkStart w:id="1" w:name="_Hlk177749896"/>
      <w:r w:rsidRPr="00BB1127">
        <w:rPr>
          <w:rFonts w:ascii="Arial" w:hAnsi="Arial" w:cs="Arial"/>
          <w:b/>
          <w:bCs/>
          <w:sz w:val="18"/>
          <w:szCs w:val="18"/>
          <w:lang w:val="it-IT"/>
        </w:rPr>
        <w:t xml:space="preserve">Contatti stampa internazionali </w:t>
      </w:r>
    </w:p>
    <w:p w14:paraId="7D2F859D" w14:textId="18E00096" w:rsidR="00D1384F" w:rsidRPr="008178A7" w:rsidRDefault="008178A7" w:rsidP="0055488E">
      <w:pPr>
        <w:spacing w:line="240" w:lineRule="auto"/>
        <w:rPr>
          <w:rFonts w:ascii="Arial" w:hAnsi="Arial" w:cs="Arial"/>
          <w:lang w:val="it-IT"/>
        </w:rPr>
      </w:pPr>
      <w:r w:rsidRPr="00BB1127">
        <w:rPr>
          <w:rFonts w:ascii="Arial" w:hAnsi="Arial" w:cs="Arial"/>
          <w:sz w:val="18"/>
          <w:szCs w:val="18"/>
          <w:lang w:val="it-IT"/>
        </w:rPr>
        <w:t xml:space="preserve">Il Gruppo Duravit è attivo in oltre 130 Paesi. Al seguente link potete trovare i contatti dei referenti locali per la stampa: </w:t>
      </w:r>
      <w:hyperlink r:id="rId13" w:history="1">
        <w:r w:rsidRPr="00BB1127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www.duravit.com/presscontacts</w:t>
        </w:r>
      </w:hyperlink>
      <w:bookmarkEnd w:id="1"/>
    </w:p>
    <w:sectPr w:rsidR="00D1384F" w:rsidRPr="008178A7" w:rsidSect="00A805F6">
      <w:headerReference w:type="default" r:id="rId14"/>
      <w:footerReference w:type="default" r:id="rId15"/>
      <w:pgSz w:w="11906" w:h="16838"/>
      <w:pgMar w:top="3119" w:right="2948" w:bottom="1134" w:left="1134" w:header="708" w:footer="70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2DB1D" w14:textId="77777777" w:rsidR="00891DA4" w:rsidRDefault="00891DA4">
      <w:pPr>
        <w:spacing w:line="240" w:lineRule="auto"/>
      </w:pPr>
      <w:r>
        <w:separator/>
      </w:r>
    </w:p>
  </w:endnote>
  <w:endnote w:type="continuationSeparator" w:id="0">
    <w:p w14:paraId="173AADB0" w14:textId="77777777" w:rsidR="00891DA4" w:rsidRDefault="00891D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ura Sans 2014c Light">
    <w:panose1 w:val="00000400000000000000"/>
    <w:charset w:val="00"/>
    <w:family w:val="modern"/>
    <w:notTrueType/>
    <w:pitch w:val="variable"/>
    <w:sig w:usb0="20000A87" w:usb1="40000000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0184886"/>
      <w:docPartObj>
        <w:docPartGallery w:val="Page Numbers (Bottom of Page)"/>
        <w:docPartUnique/>
      </w:docPartObj>
    </w:sdtPr>
    <w:sdtContent>
      <w:p w14:paraId="110E0BFF" w14:textId="51F3B2C5" w:rsidR="003D34C4" w:rsidRDefault="003D34C4">
        <w:pPr>
          <w:pStyle w:val="Pidipagina"/>
          <w:jc w:val="right"/>
        </w:pPr>
        <w:r w:rsidRPr="003D34C4">
          <w:rPr>
            <w:sz w:val="20"/>
            <w:szCs w:val="20"/>
          </w:rPr>
          <w:fldChar w:fldCharType="begin"/>
        </w:r>
        <w:r w:rsidRPr="003D34C4">
          <w:rPr>
            <w:sz w:val="20"/>
            <w:szCs w:val="20"/>
          </w:rPr>
          <w:instrText>PAGE   \* MERGEFORMAT</w:instrText>
        </w:r>
        <w:r w:rsidRPr="003D34C4">
          <w:rPr>
            <w:sz w:val="20"/>
            <w:szCs w:val="20"/>
          </w:rPr>
          <w:fldChar w:fldCharType="separate"/>
        </w:r>
        <w:r w:rsidRPr="003D34C4">
          <w:rPr>
            <w:sz w:val="20"/>
            <w:szCs w:val="20"/>
          </w:rPr>
          <w:t>2</w:t>
        </w:r>
        <w:r w:rsidRPr="003D34C4">
          <w:rPr>
            <w:sz w:val="20"/>
            <w:szCs w:val="20"/>
          </w:rPr>
          <w:fldChar w:fldCharType="end"/>
        </w:r>
      </w:p>
    </w:sdtContent>
  </w:sdt>
  <w:p w14:paraId="1FEF67E4" w14:textId="77777777" w:rsidR="00750185" w:rsidRDefault="0075018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99E3" w14:textId="77777777" w:rsidR="00891DA4" w:rsidRDefault="00891DA4">
      <w:pPr>
        <w:spacing w:line="240" w:lineRule="auto"/>
      </w:pPr>
      <w:r>
        <w:separator/>
      </w:r>
    </w:p>
  </w:footnote>
  <w:footnote w:type="continuationSeparator" w:id="0">
    <w:p w14:paraId="0467E9A9" w14:textId="77777777" w:rsidR="00891DA4" w:rsidRDefault="00891D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01927" w14:textId="2B6FCE99" w:rsidR="00D1384F" w:rsidRDefault="001F5209" w:rsidP="005B00D8">
    <w:pPr>
      <w:pStyle w:val="Intestazion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558118" wp14:editId="629D10C2">
          <wp:simplePos x="0" y="0"/>
          <wp:positionH relativeFrom="column">
            <wp:posOffset>-711200</wp:posOffset>
          </wp:positionH>
          <wp:positionV relativeFrom="paragraph">
            <wp:posOffset>-445135</wp:posOffset>
          </wp:positionV>
          <wp:extent cx="7555566" cy="10692130"/>
          <wp:effectExtent l="0" t="0" r="0" b="0"/>
          <wp:wrapNone/>
          <wp:docPr id="176871794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8717941" name="Grafik 17687179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566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B4F7B"/>
    <w:multiLevelType w:val="hybridMultilevel"/>
    <w:tmpl w:val="ABA8F9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BE476C"/>
    <w:multiLevelType w:val="hybridMultilevel"/>
    <w:tmpl w:val="60DE9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5176F"/>
    <w:multiLevelType w:val="hybridMultilevel"/>
    <w:tmpl w:val="4B509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F65B8"/>
    <w:multiLevelType w:val="hybridMultilevel"/>
    <w:tmpl w:val="D9308D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252658">
    <w:abstractNumId w:val="0"/>
  </w:num>
  <w:num w:numId="2" w16cid:durableId="841510238">
    <w:abstractNumId w:val="1"/>
  </w:num>
  <w:num w:numId="3" w16cid:durableId="1944730501">
    <w:abstractNumId w:val="4"/>
  </w:num>
  <w:num w:numId="4" w16cid:durableId="321784565">
    <w:abstractNumId w:val="3"/>
  </w:num>
  <w:num w:numId="5" w16cid:durableId="444736143">
    <w:abstractNumId w:val="5"/>
  </w:num>
  <w:num w:numId="6" w16cid:durableId="891966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06"/>
    <w:rsid w:val="00001B3C"/>
    <w:rsid w:val="00012A28"/>
    <w:rsid w:val="0002097E"/>
    <w:rsid w:val="0002358B"/>
    <w:rsid w:val="000250EF"/>
    <w:rsid w:val="0005129E"/>
    <w:rsid w:val="0006099D"/>
    <w:rsid w:val="000701EC"/>
    <w:rsid w:val="00074C0E"/>
    <w:rsid w:val="000A5D7B"/>
    <w:rsid w:val="000B6DE2"/>
    <w:rsid w:val="000C66BD"/>
    <w:rsid w:val="000E304F"/>
    <w:rsid w:val="001132CF"/>
    <w:rsid w:val="00120622"/>
    <w:rsid w:val="00124B8D"/>
    <w:rsid w:val="001574DB"/>
    <w:rsid w:val="00165F8A"/>
    <w:rsid w:val="00180D81"/>
    <w:rsid w:val="00180F70"/>
    <w:rsid w:val="00183AF7"/>
    <w:rsid w:val="00183D98"/>
    <w:rsid w:val="001A521B"/>
    <w:rsid w:val="001A7B35"/>
    <w:rsid w:val="001B6B36"/>
    <w:rsid w:val="001C092C"/>
    <w:rsid w:val="001E0CD3"/>
    <w:rsid w:val="001F5209"/>
    <w:rsid w:val="002173D9"/>
    <w:rsid w:val="00271DE7"/>
    <w:rsid w:val="0027372E"/>
    <w:rsid w:val="00274879"/>
    <w:rsid w:val="00292B2D"/>
    <w:rsid w:val="002A36FF"/>
    <w:rsid w:val="002B7E21"/>
    <w:rsid w:val="002C5BC8"/>
    <w:rsid w:val="002C7A5F"/>
    <w:rsid w:val="002D4E93"/>
    <w:rsid w:val="002E5151"/>
    <w:rsid w:val="002E5D94"/>
    <w:rsid w:val="00340F47"/>
    <w:rsid w:val="00381A66"/>
    <w:rsid w:val="00384AFF"/>
    <w:rsid w:val="003928C8"/>
    <w:rsid w:val="003A36B9"/>
    <w:rsid w:val="003D34C4"/>
    <w:rsid w:val="003D377F"/>
    <w:rsid w:val="003E3CF8"/>
    <w:rsid w:val="003E3CFF"/>
    <w:rsid w:val="00412E3E"/>
    <w:rsid w:val="00467FF1"/>
    <w:rsid w:val="0047421E"/>
    <w:rsid w:val="00481403"/>
    <w:rsid w:val="00485686"/>
    <w:rsid w:val="0049145C"/>
    <w:rsid w:val="00494726"/>
    <w:rsid w:val="004965B8"/>
    <w:rsid w:val="004A057F"/>
    <w:rsid w:val="004B5435"/>
    <w:rsid w:val="004D07C5"/>
    <w:rsid w:val="004D7679"/>
    <w:rsid w:val="005223B8"/>
    <w:rsid w:val="00524E79"/>
    <w:rsid w:val="00526788"/>
    <w:rsid w:val="0055488E"/>
    <w:rsid w:val="0057326E"/>
    <w:rsid w:val="005B00D8"/>
    <w:rsid w:val="005B1B22"/>
    <w:rsid w:val="005B40F1"/>
    <w:rsid w:val="005B6622"/>
    <w:rsid w:val="005C7517"/>
    <w:rsid w:val="005D6DF3"/>
    <w:rsid w:val="00600D9F"/>
    <w:rsid w:val="006044D6"/>
    <w:rsid w:val="00605856"/>
    <w:rsid w:val="00625244"/>
    <w:rsid w:val="0062644B"/>
    <w:rsid w:val="006306B6"/>
    <w:rsid w:val="006548AE"/>
    <w:rsid w:val="00656A2D"/>
    <w:rsid w:val="00660BDF"/>
    <w:rsid w:val="00665E95"/>
    <w:rsid w:val="0069086B"/>
    <w:rsid w:val="006B02DB"/>
    <w:rsid w:val="006B6974"/>
    <w:rsid w:val="006B7D6A"/>
    <w:rsid w:val="006D1749"/>
    <w:rsid w:val="006D4CE9"/>
    <w:rsid w:val="006F479A"/>
    <w:rsid w:val="0070146A"/>
    <w:rsid w:val="00723B03"/>
    <w:rsid w:val="00740A4B"/>
    <w:rsid w:val="00750185"/>
    <w:rsid w:val="00752565"/>
    <w:rsid w:val="0075516D"/>
    <w:rsid w:val="007806DE"/>
    <w:rsid w:val="00780FA2"/>
    <w:rsid w:val="00790531"/>
    <w:rsid w:val="00790BBA"/>
    <w:rsid w:val="007C6A1A"/>
    <w:rsid w:val="007D78C0"/>
    <w:rsid w:val="007F4679"/>
    <w:rsid w:val="008048A5"/>
    <w:rsid w:val="008178A7"/>
    <w:rsid w:val="00855838"/>
    <w:rsid w:val="00880A7B"/>
    <w:rsid w:val="00881C14"/>
    <w:rsid w:val="008867B5"/>
    <w:rsid w:val="00891DA4"/>
    <w:rsid w:val="008A0B93"/>
    <w:rsid w:val="008B0059"/>
    <w:rsid w:val="008C4CF4"/>
    <w:rsid w:val="008C57E1"/>
    <w:rsid w:val="008E18A1"/>
    <w:rsid w:val="008E4C73"/>
    <w:rsid w:val="008E66AB"/>
    <w:rsid w:val="009505B4"/>
    <w:rsid w:val="009548DD"/>
    <w:rsid w:val="009564F2"/>
    <w:rsid w:val="00960090"/>
    <w:rsid w:val="00962224"/>
    <w:rsid w:val="009858CA"/>
    <w:rsid w:val="00991EC4"/>
    <w:rsid w:val="009975F3"/>
    <w:rsid w:val="009A2D59"/>
    <w:rsid w:val="009B5530"/>
    <w:rsid w:val="009D17AD"/>
    <w:rsid w:val="009D2FC4"/>
    <w:rsid w:val="00A357D2"/>
    <w:rsid w:val="00A4263D"/>
    <w:rsid w:val="00A70FF8"/>
    <w:rsid w:val="00A74C67"/>
    <w:rsid w:val="00A805F6"/>
    <w:rsid w:val="00AA0C7C"/>
    <w:rsid w:val="00AA3AEC"/>
    <w:rsid w:val="00AB26B2"/>
    <w:rsid w:val="00AC334F"/>
    <w:rsid w:val="00AC397A"/>
    <w:rsid w:val="00AC46DF"/>
    <w:rsid w:val="00AE024B"/>
    <w:rsid w:val="00AE1347"/>
    <w:rsid w:val="00AE515C"/>
    <w:rsid w:val="00AF4D78"/>
    <w:rsid w:val="00B15419"/>
    <w:rsid w:val="00B22743"/>
    <w:rsid w:val="00B23873"/>
    <w:rsid w:val="00B72AA7"/>
    <w:rsid w:val="00B80834"/>
    <w:rsid w:val="00B81081"/>
    <w:rsid w:val="00B8349E"/>
    <w:rsid w:val="00B90106"/>
    <w:rsid w:val="00BA13D7"/>
    <w:rsid w:val="00BA6506"/>
    <w:rsid w:val="00BB625C"/>
    <w:rsid w:val="00BC33F1"/>
    <w:rsid w:val="00BE0461"/>
    <w:rsid w:val="00BE6482"/>
    <w:rsid w:val="00BF05A9"/>
    <w:rsid w:val="00BF5406"/>
    <w:rsid w:val="00BF55BC"/>
    <w:rsid w:val="00C153CA"/>
    <w:rsid w:val="00C15A51"/>
    <w:rsid w:val="00C52D7F"/>
    <w:rsid w:val="00C5375C"/>
    <w:rsid w:val="00C55246"/>
    <w:rsid w:val="00C6121B"/>
    <w:rsid w:val="00C6777C"/>
    <w:rsid w:val="00C92A74"/>
    <w:rsid w:val="00C93525"/>
    <w:rsid w:val="00CA1410"/>
    <w:rsid w:val="00CA31CA"/>
    <w:rsid w:val="00CC3ED2"/>
    <w:rsid w:val="00CF1859"/>
    <w:rsid w:val="00D1384F"/>
    <w:rsid w:val="00D43201"/>
    <w:rsid w:val="00D46DEF"/>
    <w:rsid w:val="00D716DE"/>
    <w:rsid w:val="00D940E0"/>
    <w:rsid w:val="00DD42AF"/>
    <w:rsid w:val="00DD6E2C"/>
    <w:rsid w:val="00E34770"/>
    <w:rsid w:val="00E5178C"/>
    <w:rsid w:val="00E61E3A"/>
    <w:rsid w:val="00E63105"/>
    <w:rsid w:val="00E81419"/>
    <w:rsid w:val="00EC0D07"/>
    <w:rsid w:val="00EC3D6B"/>
    <w:rsid w:val="00EC6F38"/>
    <w:rsid w:val="00ED0AEB"/>
    <w:rsid w:val="00ED469D"/>
    <w:rsid w:val="00ED5CE4"/>
    <w:rsid w:val="00ED5D0F"/>
    <w:rsid w:val="00EE2A25"/>
    <w:rsid w:val="00F228F9"/>
    <w:rsid w:val="00F252CD"/>
    <w:rsid w:val="00F42861"/>
    <w:rsid w:val="00F53ABD"/>
    <w:rsid w:val="00F83C99"/>
    <w:rsid w:val="00F86F7C"/>
    <w:rsid w:val="00F94A35"/>
    <w:rsid w:val="00FA1F53"/>
    <w:rsid w:val="00FA742E"/>
    <w:rsid w:val="00FC0D2E"/>
    <w:rsid w:val="00FE53EC"/>
    <w:rsid w:val="383FE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08FED"/>
  <w15:chartTrackingRefBased/>
  <w15:docId w15:val="{5F20F5D1-66E9-CA45-911C-4BEFAFA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pacing w:line="320" w:lineRule="exact"/>
        <w:ind w:right="2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/>
      <w:sz w:val="22"/>
      <w:szCs w:val="22"/>
      <w:lang w:eastAsia="ar-SA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280" w:after="280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Courier New" w:eastAsia="Calibri" w:hAnsi="Courier New" w:cs="Courier New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Courier New" w:eastAsia="Calibri" w:hAnsi="Courier New" w:cs="Courier New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eastAsia="Calibri" w:hAnsi="Wingdings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Helvetica" w:eastAsia="Times New Roman" w:hAnsi="Helvetica" w:cs="Calibri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Absatz-Standardschriftart1">
    <w:name w:val="Absatz-Standardschriftart1"/>
  </w:style>
  <w:style w:type="character" w:customStyle="1" w:styleId="KopfzeileZchn">
    <w:name w:val="Kopfzeile Zchn"/>
    <w:rPr>
      <w:sz w:val="22"/>
      <w:szCs w:val="22"/>
    </w:rPr>
  </w:style>
  <w:style w:type="character" w:customStyle="1" w:styleId="FuzeileZchn">
    <w:name w:val="Fußzeile Zchn"/>
    <w:uiPriority w:val="99"/>
    <w:rPr>
      <w:sz w:val="22"/>
      <w:szCs w:val="22"/>
    </w:rPr>
  </w:style>
  <w:style w:type="character" w:styleId="Collegamentoipertestuale">
    <w:name w:val="Hyperlink"/>
    <w:rPr>
      <w:color w:val="0000FF"/>
      <w:u w:val="single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KommentartextZchn">
    <w:name w:val="Kommentartext Zchn"/>
  </w:style>
  <w:style w:type="character" w:customStyle="1" w:styleId="KommentarthemaZchn">
    <w:name w:val="Kommentarthema Zchn"/>
    <w:rPr>
      <w:b/>
      <w:bCs/>
    </w:rPr>
  </w:style>
  <w:style w:type="character" w:styleId="CitazioneHTML">
    <w:name w:val="HTML Cite"/>
    <w:rPr>
      <w:i/>
      <w:iCs/>
    </w:rPr>
  </w:style>
  <w:style w:type="character" w:customStyle="1" w:styleId="berschrift2Zchn">
    <w:name w:val="Überschrift 2 Zchn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Menzionenonrisolta">
    <w:name w:val="Unresolved Mention"/>
    <w:rPr>
      <w:color w:val="605E5C"/>
      <w:shd w:val="clear" w:color="auto" w:fill="E1DFDD"/>
    </w:rPr>
  </w:style>
  <w:style w:type="paragraph" w:customStyle="1" w:styleId="berschrift">
    <w:name w:val="Überschrift"/>
    <w:basedOn w:val="Normale"/>
    <w:next w:val="Corpotesto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Lucida Sans"/>
    </w:rPr>
  </w:style>
  <w:style w:type="paragraph" w:customStyle="1" w:styleId="Beschriftung1">
    <w:name w:val="Beschriftung1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Normale"/>
    <w:pPr>
      <w:suppressLineNumbers/>
    </w:pPr>
    <w:rPr>
      <w:rFonts w:cs="Lucida Sans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uiPriority w:val="99"/>
    <w:pPr>
      <w:tabs>
        <w:tab w:val="center" w:pos="4536"/>
        <w:tab w:val="right" w:pos="9072"/>
      </w:tabs>
    </w:pPr>
  </w:style>
  <w:style w:type="paragraph" w:customStyle="1" w:styleId="p1">
    <w:name w:val="p1"/>
    <w:basedOn w:val="Normale"/>
    <w:pPr>
      <w:spacing w:line="240" w:lineRule="auto"/>
    </w:pPr>
    <w:rPr>
      <w:rFonts w:ascii="Helvetica" w:eastAsia="Times New Roman" w:hAnsi="Helvetica" w:cs="Helvetica"/>
      <w:sz w:val="17"/>
      <w:szCs w:val="17"/>
    </w:rPr>
  </w:style>
  <w:style w:type="paragraph" w:styleId="Paragrafoelenco">
    <w:name w:val="List Paragraph"/>
    <w:basedOn w:val="Normale"/>
    <w:qFormat/>
    <w:pPr>
      <w:ind w:left="708" w:right="0"/>
    </w:pPr>
  </w:style>
  <w:style w:type="paragraph" w:customStyle="1" w:styleId="Kommentartext1">
    <w:name w:val="Kommentartext1"/>
    <w:basedOn w:val="Normale"/>
    <w:rPr>
      <w:sz w:val="20"/>
      <w:szCs w:val="20"/>
    </w:rPr>
  </w:style>
  <w:style w:type="paragraph" w:styleId="Soggettocommento">
    <w:name w:val="annotation subject"/>
    <w:basedOn w:val="Kommentartext1"/>
    <w:next w:val="Kommentartext1"/>
    <w:rPr>
      <w:b/>
      <w:bCs/>
    </w:rPr>
  </w:style>
  <w:style w:type="paragraph" w:styleId="Nessunaspaziatura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styleId="Rimandocommento">
    <w:name w:val="annotation reference"/>
    <w:uiPriority w:val="99"/>
    <w:semiHidden/>
    <w:unhideWhenUsed/>
    <w:rsid w:val="00BF540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F5406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BF5406"/>
    <w:rPr>
      <w:rFonts w:ascii="Calibri" w:eastAsia="Calibri" w:hAnsi="Calibri"/>
      <w:lang w:eastAsia="ar-SA"/>
    </w:rPr>
  </w:style>
  <w:style w:type="paragraph" w:styleId="Revisione">
    <w:name w:val="Revision"/>
    <w:hidden/>
    <w:uiPriority w:val="99"/>
    <w:semiHidden/>
    <w:rsid w:val="008A0B93"/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rsid w:val="007D78C0"/>
    <w:pPr>
      <w:autoSpaceDE w:val="0"/>
      <w:autoSpaceDN w:val="0"/>
      <w:adjustRightInd w:val="0"/>
    </w:pPr>
    <w:rPr>
      <w:rFonts w:ascii="Dura Sans 2014c Light" w:hAnsi="Dura Sans 2014c Light" w:cs="Dura Sans 2014c Light"/>
      <w:color w:val="000000"/>
      <w:sz w:val="24"/>
      <w:szCs w:val="24"/>
    </w:rPr>
  </w:style>
  <w:style w:type="character" w:customStyle="1" w:styleId="A0">
    <w:name w:val="A0"/>
    <w:uiPriority w:val="99"/>
    <w:rsid w:val="00F83C99"/>
    <w:rPr>
      <w:rFonts w:cs="Dura Sans 2014c Light"/>
      <w:color w:val="E7E8E8"/>
      <w:sz w:val="56"/>
      <w:szCs w:val="56"/>
    </w:rPr>
  </w:style>
  <w:style w:type="character" w:customStyle="1" w:styleId="cf01">
    <w:name w:val="cf01"/>
    <w:rsid w:val="005223B8"/>
    <w:rPr>
      <w:rFonts w:ascii="Segoe UI" w:hAnsi="Segoe UI" w:cs="Segoe UI" w:hint="default"/>
      <w:sz w:val="18"/>
      <w:szCs w:val="18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65F8A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65F8A"/>
    <w:rPr>
      <w:rFonts w:ascii="Consolas" w:eastAsia="Calibri" w:hAnsi="Consolas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duravit.com/presscontact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ura-cloud.duravit.de/index.php/s/6lsqHtCOga0YTvQ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ura-cloud.duravit.de/index.php/s/dPYg32DivsUkLt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ura-cloud.duravit.de/index.php/s/reFXghCb35qrkW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2BF5BE40935F47AF06EB8235B8C62D" ma:contentTypeVersion="13" ma:contentTypeDescription="Ein neues Dokument erstellen." ma:contentTypeScope="" ma:versionID="804b74c8eab86ca2f2eb4becfef7b839">
  <xsd:schema xmlns:xsd="http://www.w3.org/2001/XMLSchema" xmlns:xs="http://www.w3.org/2001/XMLSchema" xmlns:p="http://schemas.microsoft.com/office/2006/metadata/properties" xmlns:ns3="e60d8e10-eacf-47a5-addc-7d7e99f4dc1d" xmlns:ns4="d672c38e-e2b8-403f-b181-220d31d783cd" targetNamespace="http://schemas.microsoft.com/office/2006/metadata/properties" ma:root="true" ma:fieldsID="2e1738a6749a90a78fcca878ba398ba1" ns3:_="" ns4:_="">
    <xsd:import namespace="e60d8e10-eacf-47a5-addc-7d7e99f4dc1d"/>
    <xsd:import namespace="d672c38e-e2b8-403f-b181-220d31d783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ystem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d8e10-eacf-47a5-addc-7d7e99f4d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2c38e-e2b8-403f-b181-220d31d783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09B144-052E-4565-8852-A1AE3CF241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4F839-94D7-4F53-949F-E897A6042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26F67-D487-4C56-B109-94374F1BE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d8e10-eacf-47a5-addc-7d7e99f4dc1d"/>
    <ds:schemaRef ds:uri="d672c38e-e2b8-403f-b181-220d31d783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Juchler, Mona</dc:creator>
  <cp:keywords/>
  <cp:lastModifiedBy>Giachi, Valentina</cp:lastModifiedBy>
  <cp:revision>10</cp:revision>
  <cp:lastPrinted>2024-03-19T08:12:00Z</cp:lastPrinted>
  <dcterms:created xsi:type="dcterms:W3CDTF">2025-02-21T08:36:00Z</dcterms:created>
  <dcterms:modified xsi:type="dcterms:W3CDTF">2025-03-06T09:15:00Z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0x0101005C2BF5BE40935F47AF06EB8235B8C62D</vt:lpwstr>
  </property>
  <property fmtid="{D5CDD505-2E9C-101B-9397-08002B2CF9AE}" pid="3" name="_activity">
    <vt:lpwstr/>
  </property>
  <property fmtid="{D5CDD505-2E9C-101B-9397-08002B2CF9AE}" pid="4" name="MSIP_Label_616d2a4b-a3b7-4eae-a329-e9e5b96c49d0_Enabled">
    <vt:lpwstr>true</vt:lpwstr>
  </property>
  <property fmtid="{D5CDD505-2E9C-101B-9397-08002B2CF9AE}" pid="5" name="MSIP_Label_616d2a4b-a3b7-4eae-a329-e9e5b96c49d0_SetDate">
    <vt:lpwstr>2024-03-06T10:38:58Z</vt:lpwstr>
  </property>
  <property fmtid="{D5CDD505-2E9C-101B-9397-08002B2CF9AE}" pid="6" name="MSIP_Label_616d2a4b-a3b7-4eae-a329-e9e5b96c49d0_Method">
    <vt:lpwstr>Standard</vt:lpwstr>
  </property>
  <property fmtid="{D5CDD505-2E9C-101B-9397-08002B2CF9AE}" pid="7" name="MSIP_Label_616d2a4b-a3b7-4eae-a329-e9e5b96c49d0_Name">
    <vt:lpwstr>Default - no protection</vt:lpwstr>
  </property>
  <property fmtid="{D5CDD505-2E9C-101B-9397-08002B2CF9AE}" pid="8" name="MSIP_Label_616d2a4b-a3b7-4eae-a329-e9e5b96c49d0_SiteId">
    <vt:lpwstr>6614e997-9e58-4cb0-bd79-c35ff64a6ce3</vt:lpwstr>
  </property>
  <property fmtid="{D5CDD505-2E9C-101B-9397-08002B2CF9AE}" pid="9" name="MSIP_Label_616d2a4b-a3b7-4eae-a329-e9e5b96c49d0_ActionId">
    <vt:lpwstr>576dd317-4470-4e7e-aec0-b85d84879ae3</vt:lpwstr>
  </property>
  <property fmtid="{D5CDD505-2E9C-101B-9397-08002B2CF9AE}" pid="10" name="MSIP_Label_616d2a4b-a3b7-4eae-a329-e9e5b96c49d0_ContentBits">
    <vt:lpwstr>0</vt:lpwstr>
  </property>
  <property fmtid="{D5CDD505-2E9C-101B-9397-08002B2CF9AE}" pid="11" name="GrammarlyDocumentId">
    <vt:lpwstr>37b1f42def8150ab148588e8bff643606255bf4bb4ce02b8779322a41e2d5ccb</vt:lpwstr>
  </property>
</Properties>
</file>