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ACF9C7" w14:textId="664000FF" w:rsidR="0069122D" w:rsidRDefault="00E471C1" w:rsidP="00C5375C">
      <w:pPr>
        <w:ind w:right="27"/>
        <w:rPr>
          <w:rFonts w:ascii="Arial" w:hAnsi="Arial" w:cs="Arial"/>
          <w:b/>
          <w:bCs/>
        </w:rPr>
      </w:pPr>
      <w:r>
        <w:rPr>
          <w:rFonts w:ascii="Arial" w:hAnsi="Arial"/>
          <w:b/>
        </w:rPr>
        <w:t xml:space="preserve">Lorsque moins </w:t>
      </w:r>
      <w:r w:rsidR="00116DF4">
        <w:rPr>
          <w:rFonts w:ascii="Arial" w:hAnsi="Arial"/>
          <w:b/>
        </w:rPr>
        <w:t xml:space="preserve">rime avec </w:t>
      </w:r>
      <w:r>
        <w:rPr>
          <w:rFonts w:ascii="Arial" w:hAnsi="Arial"/>
          <w:b/>
        </w:rPr>
        <w:t xml:space="preserve">plus </w:t>
      </w:r>
    </w:p>
    <w:p w14:paraId="1D9F7407" w14:textId="77777777" w:rsidR="00E471C1" w:rsidRDefault="00E471C1" w:rsidP="00C5375C">
      <w:pPr>
        <w:ind w:right="27"/>
        <w:rPr>
          <w:rFonts w:ascii="Arial" w:hAnsi="Arial" w:cs="Arial"/>
          <w:b/>
          <w:bCs/>
        </w:rPr>
      </w:pPr>
    </w:p>
    <w:p w14:paraId="0EFF8E9B" w14:textId="5C94A81A" w:rsidR="00C5375C" w:rsidRPr="009207DB" w:rsidRDefault="009207DB" w:rsidP="0069122D">
      <w:pPr>
        <w:ind w:right="27"/>
        <w:rPr>
          <w:rFonts w:ascii="Arial" w:hAnsi="Arial" w:cs="Arial"/>
          <w:b/>
          <w:bCs/>
        </w:rPr>
      </w:pPr>
      <w:r>
        <w:rPr>
          <w:rFonts w:ascii="Arial" w:hAnsi="Arial"/>
          <w:b/>
        </w:rPr>
        <w:t>Un design résolument épuré transforme la salle de bains en un havre de paix</w:t>
      </w:r>
    </w:p>
    <w:p w14:paraId="0D6E26DF" w14:textId="77777777" w:rsidR="0069122D" w:rsidRPr="00D301EB" w:rsidRDefault="0069122D" w:rsidP="0069122D">
      <w:pPr>
        <w:ind w:right="27"/>
        <w:rPr>
          <w:rFonts w:ascii="Arial" w:hAnsi="Arial" w:cs="Arial"/>
          <w:b/>
          <w:bCs/>
        </w:rPr>
      </w:pPr>
    </w:p>
    <w:p w14:paraId="1CE3C69E" w14:textId="77777777" w:rsidR="009207DB" w:rsidRDefault="009207DB" w:rsidP="00C5375C">
      <w:pPr>
        <w:pStyle w:val="Listenabsatz"/>
        <w:numPr>
          <w:ilvl w:val="0"/>
          <w:numId w:val="6"/>
        </w:numPr>
        <w:ind w:right="27"/>
        <w:rPr>
          <w:rFonts w:ascii="Arial" w:hAnsi="Arial" w:cs="Arial"/>
          <w:b/>
          <w:bCs/>
        </w:rPr>
      </w:pPr>
      <w:r>
        <w:rPr>
          <w:rFonts w:ascii="Arial" w:hAnsi="Arial"/>
          <w:b/>
        </w:rPr>
        <w:t>Avec un design minimaliste, la salle de bains devient un espace central, un lieu de refuge</w:t>
      </w:r>
    </w:p>
    <w:p w14:paraId="5994E0AF" w14:textId="77777777" w:rsidR="009207DB" w:rsidRDefault="009207DB" w:rsidP="009207DB">
      <w:pPr>
        <w:pStyle w:val="Listenabsatz"/>
        <w:numPr>
          <w:ilvl w:val="0"/>
          <w:numId w:val="6"/>
        </w:numPr>
        <w:ind w:right="27"/>
        <w:rPr>
          <w:rFonts w:ascii="Arial" w:hAnsi="Arial" w:cs="Arial"/>
          <w:b/>
          <w:bCs/>
        </w:rPr>
      </w:pPr>
      <w:r>
        <w:rPr>
          <w:rFonts w:ascii="Arial" w:hAnsi="Arial"/>
          <w:b/>
        </w:rPr>
        <w:t>La réduction des formes et des matériaux crée un environnement clair et apaisant</w:t>
      </w:r>
    </w:p>
    <w:p w14:paraId="307CC760" w14:textId="58CD5DD0" w:rsidR="00C5375C" w:rsidRDefault="009207DB" w:rsidP="009207DB">
      <w:pPr>
        <w:pStyle w:val="Listenabsatz"/>
        <w:numPr>
          <w:ilvl w:val="0"/>
          <w:numId w:val="6"/>
        </w:numPr>
        <w:ind w:right="27"/>
        <w:rPr>
          <w:rFonts w:ascii="Arial" w:hAnsi="Arial" w:cs="Arial"/>
          <w:b/>
          <w:bCs/>
        </w:rPr>
      </w:pPr>
      <w:r>
        <w:rPr>
          <w:rFonts w:ascii="Arial" w:hAnsi="Arial"/>
          <w:b/>
        </w:rPr>
        <w:t>Des équipements de salle de bains sobres s’intègrent dans une structure harmonieuse</w:t>
      </w:r>
    </w:p>
    <w:p w14:paraId="26BA6048" w14:textId="77777777" w:rsidR="009207DB" w:rsidRPr="009207DB" w:rsidRDefault="009207DB" w:rsidP="009207DB">
      <w:pPr>
        <w:pStyle w:val="Listenabsatz"/>
        <w:ind w:left="720" w:right="27"/>
        <w:rPr>
          <w:rFonts w:ascii="Arial" w:hAnsi="Arial" w:cs="Arial"/>
          <w:b/>
          <w:bCs/>
        </w:rPr>
      </w:pPr>
    </w:p>
    <w:p w14:paraId="5BC7ADB7" w14:textId="1777215D" w:rsidR="005B5A58" w:rsidRDefault="00811AD5" w:rsidP="00C5375C">
      <w:pPr>
        <w:rPr>
          <w:rFonts w:ascii="Arial" w:hAnsi="Arial" w:cs="Arial"/>
        </w:rPr>
      </w:pPr>
      <w:bookmarkStart w:id="0" w:name="_Hlk151029131"/>
      <w:r>
        <w:rPr>
          <w:rFonts w:ascii="Arial" w:hAnsi="Arial"/>
        </w:rPr>
        <w:t xml:space="preserve">Dans une vie quotidienne trépidante, le besoin de créer des refuges de calme </w:t>
      </w:r>
      <w:r w:rsidR="00116DF4">
        <w:rPr>
          <w:rFonts w:ascii="Arial" w:hAnsi="Arial"/>
        </w:rPr>
        <w:t>augmente</w:t>
      </w:r>
      <w:r>
        <w:rPr>
          <w:rFonts w:ascii="Arial" w:hAnsi="Arial"/>
        </w:rPr>
        <w:t xml:space="preserve">. La salle de bains joue de plus en plus le rôle d’un endroit propice à la </w:t>
      </w:r>
      <w:r w:rsidR="00116DF4">
        <w:rPr>
          <w:rFonts w:ascii="Arial" w:hAnsi="Arial"/>
        </w:rPr>
        <w:t>réflexion</w:t>
      </w:r>
      <w:r>
        <w:rPr>
          <w:rFonts w:ascii="Arial" w:hAnsi="Arial"/>
        </w:rPr>
        <w:t xml:space="preserve"> et à la concentration. Un design épuré répond à cette attente en renonçant au superflu et en mettant l’accent sur quelques éléments judicieusement disposés dans la pièce.</w:t>
      </w:r>
    </w:p>
    <w:p w14:paraId="265FE59B" w14:textId="2169329E" w:rsidR="00C5375C" w:rsidRDefault="0069122D" w:rsidP="00C5375C">
      <w:pPr>
        <w:rPr>
          <w:rFonts w:ascii="Arial" w:hAnsi="Arial" w:cs="Arial"/>
        </w:rPr>
      </w:pPr>
      <w:r>
        <w:rPr>
          <w:rFonts w:ascii="Arial" w:hAnsi="Arial"/>
        </w:rPr>
        <w:t xml:space="preserve"> </w:t>
      </w:r>
    </w:p>
    <w:p w14:paraId="19C233E4" w14:textId="6C455919" w:rsidR="001D4A75" w:rsidRPr="001D4A75" w:rsidRDefault="001D4A75" w:rsidP="005B5A58">
      <w:pPr>
        <w:rPr>
          <w:rFonts w:ascii="Arial" w:hAnsi="Arial" w:cs="Arial"/>
          <w:b/>
          <w:bCs/>
        </w:rPr>
      </w:pPr>
      <w:r>
        <w:rPr>
          <w:rFonts w:ascii="Arial" w:hAnsi="Arial"/>
          <w:b/>
        </w:rPr>
        <w:t xml:space="preserve">Des lignes sobres pour un effet clair </w:t>
      </w:r>
    </w:p>
    <w:p w14:paraId="7EED1724" w14:textId="3F80C54D" w:rsidR="005B5A58" w:rsidRPr="005B5A58" w:rsidRDefault="005B5A58" w:rsidP="005B5A58">
      <w:pPr>
        <w:rPr>
          <w:rFonts w:ascii="Arial" w:hAnsi="Arial" w:cs="Arial"/>
        </w:rPr>
      </w:pPr>
      <w:r>
        <w:rPr>
          <w:rFonts w:ascii="Arial" w:hAnsi="Arial"/>
        </w:rPr>
        <w:t>Des meubles fermés, des appareils sanitaires en céramique aux formes discrètes et des finitions épurées forment une salle de bains empreinte de clarté et de sérénité. Duravit privilégie des lignes et des matériaux qui se font discrets et qui contribuent à créer une harmonie générale. Les différents éléments forment un ensemble cohérent et donnent à la pièce une structure ordonnée.</w:t>
      </w:r>
    </w:p>
    <w:p w14:paraId="5A7EB4F1" w14:textId="66D19446" w:rsidR="005B5A58" w:rsidRPr="001D4A75" w:rsidRDefault="001D4A75" w:rsidP="00C5375C">
      <w:pPr>
        <w:rPr>
          <w:rFonts w:ascii="Arial" w:hAnsi="Arial" w:cs="Arial"/>
          <w:b/>
          <w:bCs/>
        </w:rPr>
      </w:pPr>
      <w:r>
        <w:rPr>
          <w:rFonts w:ascii="Arial" w:hAnsi="Arial"/>
        </w:rPr>
        <w:br/>
      </w:r>
      <w:r>
        <w:rPr>
          <w:rFonts w:ascii="Arial" w:hAnsi="Arial"/>
          <w:b/>
        </w:rPr>
        <w:t>Un minimum d’éléments pour un maximum d’ordre</w:t>
      </w:r>
    </w:p>
    <w:bookmarkEnd w:id="0"/>
    <w:p w14:paraId="1C2122A7" w14:textId="77777777" w:rsidR="00F0143A" w:rsidRPr="00F0143A" w:rsidRDefault="00C036BC" w:rsidP="00F0143A">
      <w:pPr>
        <w:ind w:right="27"/>
        <w:rPr>
          <w:rFonts w:ascii="Arial" w:hAnsi="Arial"/>
          <w:lang w:val="en-US"/>
        </w:rPr>
      </w:pPr>
      <w:r>
        <w:rPr>
          <w:rFonts w:ascii="Arial" w:hAnsi="Arial"/>
        </w:rPr>
        <w:t xml:space="preserve">Les formes épurées soulagent l’esthétique et créent un environnement délibérément ordonné. La </w:t>
      </w:r>
      <w:r w:rsidR="00F0143A" w:rsidRPr="00F0143A">
        <w:rPr>
          <w:rFonts w:ascii="Arial" w:hAnsi="Arial"/>
          <w:lang w:val="en-US"/>
        </w:rPr>
        <w:t>Collection One Design by Studio F. A. Porsche</w:t>
      </w:r>
    </w:p>
    <w:p w14:paraId="5A47EADC" w14:textId="3E3B24EE" w:rsidR="00C5375C" w:rsidRPr="001D4A75" w:rsidRDefault="00C036BC" w:rsidP="00C5375C">
      <w:pPr>
        <w:ind w:right="27"/>
        <w:rPr>
          <w:rFonts w:ascii="Arial" w:hAnsi="Arial" w:cs="Arial"/>
          <w:b/>
          <w:bCs/>
        </w:rPr>
      </w:pPr>
      <w:r>
        <w:rPr>
          <w:rFonts w:ascii="Arial" w:hAnsi="Arial"/>
        </w:rPr>
        <w:t>illustre à quel point cette approche exerce son influence sur la salle de bains : avec la précision de ses contours et la cohérence de sa clarté, elle incarne un concept minimaliste qui marie un ordre fonctionnel et esthétique pour former une image harmonieuse.</w:t>
      </w:r>
    </w:p>
    <w:p w14:paraId="1409F256" w14:textId="77777777" w:rsidR="00C5375C" w:rsidRPr="001D4A75" w:rsidRDefault="00C5375C" w:rsidP="00C5375C">
      <w:pPr>
        <w:ind w:right="27"/>
        <w:rPr>
          <w:rFonts w:ascii="Arial" w:hAnsi="Arial" w:cs="Arial"/>
          <w:b/>
          <w:bCs/>
        </w:rPr>
      </w:pPr>
    </w:p>
    <w:p w14:paraId="5CA27CBF" w14:textId="77777777" w:rsidR="00C5375C" w:rsidRPr="00CC3ED2" w:rsidRDefault="00C5375C" w:rsidP="00C5375C">
      <w:pPr>
        <w:ind w:right="27"/>
        <w:rPr>
          <w:rFonts w:ascii="Arial" w:hAnsi="Arial" w:cs="Arial"/>
          <w:i/>
          <w:iCs/>
        </w:rPr>
      </w:pPr>
      <w:r>
        <w:rPr>
          <w:rFonts w:ascii="Arial" w:hAnsi="Arial"/>
          <w:b/>
        </w:rPr>
        <w:t>Légendes des photos :</w:t>
      </w:r>
    </w:p>
    <w:p w14:paraId="60988B5E" w14:textId="186D114F" w:rsidR="00C5375C" w:rsidRPr="000B288C" w:rsidRDefault="009207DB" w:rsidP="00C5375C">
      <w:pPr>
        <w:ind w:right="27"/>
        <w:rPr>
          <w:rFonts w:ascii="Arial" w:hAnsi="Arial" w:cs="Arial"/>
          <w:i/>
          <w:iCs/>
        </w:rPr>
      </w:pPr>
      <w:r>
        <w:rPr>
          <w:rFonts w:ascii="Arial" w:hAnsi="Arial"/>
          <w:i/>
        </w:rPr>
        <w:t>01_Beauty_of_Less</w:t>
      </w:r>
    </w:p>
    <w:p w14:paraId="528A8296" w14:textId="6AE51EEC" w:rsidR="000B288C" w:rsidRPr="000B288C" w:rsidRDefault="000B288C" w:rsidP="000B288C">
      <w:pPr>
        <w:ind w:right="27"/>
        <w:rPr>
          <w:rFonts w:ascii="Arial" w:hAnsi="Arial" w:cs="Arial"/>
        </w:rPr>
      </w:pPr>
      <w:r>
        <w:rPr>
          <w:rFonts w:ascii="Arial" w:hAnsi="Arial"/>
        </w:rPr>
        <w:t xml:space="preserve">« Aujourd’hui pour nous, le luxe ne signifie plus épater la galerie, mais plutôt se faire plaisir. La </w:t>
      </w:r>
      <w:r w:rsidR="00F0143A" w:rsidRPr="00F0143A">
        <w:rPr>
          <w:rFonts w:ascii="Arial" w:hAnsi="Arial"/>
          <w:lang w:val="en-US"/>
        </w:rPr>
        <w:t>Collection One</w:t>
      </w:r>
      <w:r w:rsidR="00F0143A" w:rsidRPr="00F0143A">
        <w:rPr>
          <w:rFonts w:ascii="Arial" w:hAnsi="Arial"/>
          <w:lang w:val="en-US"/>
        </w:rPr>
        <w:t xml:space="preserve"> </w:t>
      </w:r>
      <w:r>
        <w:rPr>
          <w:rFonts w:ascii="Arial" w:hAnsi="Arial"/>
        </w:rPr>
        <w:t xml:space="preserve">crée un refuge personnel, source de bien-être, </w:t>
      </w:r>
      <w:r>
        <w:rPr>
          <w:rFonts w:ascii="Arial" w:hAnsi="Arial"/>
        </w:rPr>
        <w:lastRenderedPageBreak/>
        <w:t xml:space="preserve">qui fait de la salle de bains le lieu le plus intime de la maison », explique Henning Rieseler, directeur du design auprès du Studio F. A. Porsche. </w:t>
      </w:r>
    </w:p>
    <w:p w14:paraId="57278923" w14:textId="3B2A1805" w:rsidR="00C5375C" w:rsidRPr="00116DF4" w:rsidRDefault="000B288C" w:rsidP="00C5375C">
      <w:pPr>
        <w:ind w:right="27"/>
        <w:rPr>
          <w:rFonts w:ascii="Arial" w:hAnsi="Arial" w:cs="Arial"/>
          <w:lang w:val="en-US"/>
        </w:rPr>
      </w:pPr>
      <w:r w:rsidRPr="00116DF4">
        <w:rPr>
          <w:rFonts w:ascii="Arial" w:hAnsi="Arial"/>
          <w:lang w:val="en-US"/>
        </w:rPr>
        <w:t>(Crédit photo : Duravit AG)</w:t>
      </w:r>
    </w:p>
    <w:p w14:paraId="22C4E473" w14:textId="77777777" w:rsidR="00C5375C" w:rsidRPr="00257D0C" w:rsidRDefault="00C5375C" w:rsidP="00C5375C">
      <w:pPr>
        <w:ind w:right="27"/>
        <w:rPr>
          <w:rFonts w:ascii="Arial" w:hAnsi="Arial" w:cs="Arial"/>
          <w:lang w:val="en-US"/>
        </w:rPr>
      </w:pPr>
    </w:p>
    <w:p w14:paraId="2DA6741F" w14:textId="109C57AF" w:rsidR="009207DB" w:rsidRPr="00116DF4" w:rsidRDefault="009207DB" w:rsidP="009207DB">
      <w:pPr>
        <w:ind w:right="27"/>
        <w:rPr>
          <w:rFonts w:ascii="Arial" w:hAnsi="Arial" w:cs="Arial"/>
          <w:i/>
          <w:iCs/>
          <w:lang w:val="en-US"/>
        </w:rPr>
      </w:pPr>
      <w:r w:rsidRPr="00116DF4">
        <w:rPr>
          <w:rFonts w:ascii="Arial" w:hAnsi="Arial"/>
          <w:i/>
          <w:lang w:val="en-US"/>
        </w:rPr>
        <w:t>02_Beauty_of_Less</w:t>
      </w:r>
    </w:p>
    <w:p w14:paraId="65C18979" w14:textId="21906A89" w:rsidR="009207DB" w:rsidRPr="00F0143A" w:rsidRDefault="000B288C" w:rsidP="009207DB">
      <w:pPr>
        <w:ind w:right="27"/>
        <w:rPr>
          <w:rFonts w:ascii="Arial" w:hAnsi="Arial"/>
          <w:lang w:val="en-US"/>
        </w:rPr>
      </w:pPr>
      <w:r>
        <w:rPr>
          <w:rFonts w:ascii="Arial" w:hAnsi="Arial"/>
        </w:rPr>
        <w:t xml:space="preserve">Entre les grandes baies vitrées et la maçonnerie brute, la baignoire en îlot de la </w:t>
      </w:r>
      <w:r w:rsidR="00F0143A" w:rsidRPr="00F0143A">
        <w:rPr>
          <w:rFonts w:ascii="Arial" w:hAnsi="Arial"/>
          <w:lang w:val="en-US"/>
        </w:rPr>
        <w:t>Collection One</w:t>
      </w:r>
      <w:r w:rsidR="00F0143A">
        <w:rPr>
          <w:rFonts w:ascii="Arial" w:hAnsi="Arial"/>
          <w:lang w:val="en-US"/>
        </w:rPr>
        <w:t xml:space="preserve"> </w:t>
      </w:r>
      <w:r w:rsidR="0078384C" w:rsidRPr="0078384C">
        <w:rPr>
          <w:rFonts w:ascii="Arial" w:hAnsi="Arial"/>
        </w:rPr>
        <w:t>affiche une silhouette apaisante aux formes précises</w:t>
      </w:r>
      <w:r>
        <w:rPr>
          <w:rFonts w:ascii="Arial" w:hAnsi="Arial"/>
        </w:rPr>
        <w:t>. Se fondant harmonieusement dans l’espace ouvert, ses lignes épurées créent un ensemble très cohérent. (Crédit photo : Duravit AG)</w:t>
      </w:r>
    </w:p>
    <w:p w14:paraId="4493521A" w14:textId="77777777" w:rsidR="00C5375C" w:rsidRPr="00257D0C" w:rsidRDefault="00C5375C" w:rsidP="00C5375C">
      <w:pPr>
        <w:ind w:right="27"/>
        <w:rPr>
          <w:rFonts w:ascii="Arial" w:hAnsi="Arial" w:cs="Arial"/>
        </w:rPr>
      </w:pPr>
    </w:p>
    <w:p w14:paraId="58DC95C3" w14:textId="226F5CBA" w:rsidR="009207DB" w:rsidRPr="00257D0C" w:rsidRDefault="009207DB" w:rsidP="009207DB">
      <w:pPr>
        <w:ind w:right="27"/>
        <w:rPr>
          <w:rFonts w:ascii="Arial" w:hAnsi="Arial" w:cs="Arial"/>
          <w:i/>
          <w:iCs/>
        </w:rPr>
      </w:pPr>
      <w:r>
        <w:rPr>
          <w:rFonts w:ascii="Arial" w:hAnsi="Arial"/>
          <w:i/>
        </w:rPr>
        <w:t>03_Beauty_of_Less</w:t>
      </w:r>
    </w:p>
    <w:p w14:paraId="216A34BB" w14:textId="52A5A50E" w:rsidR="009207DB" w:rsidRPr="00F0143A" w:rsidRDefault="000B288C" w:rsidP="009207DB">
      <w:pPr>
        <w:ind w:right="27"/>
        <w:rPr>
          <w:rFonts w:ascii="Arial" w:hAnsi="Arial"/>
          <w:lang w:val="en-US"/>
        </w:rPr>
      </w:pPr>
      <w:r>
        <w:rPr>
          <w:rFonts w:ascii="Arial" w:hAnsi="Arial"/>
        </w:rPr>
        <w:t xml:space="preserve">Avec la sobriété et la précision de son design, la </w:t>
      </w:r>
      <w:r w:rsidR="00F0143A" w:rsidRPr="00F0143A">
        <w:rPr>
          <w:rFonts w:ascii="Arial" w:hAnsi="Arial"/>
          <w:lang w:val="en-US"/>
        </w:rPr>
        <w:t>Collection One</w:t>
      </w:r>
      <w:r w:rsidR="00F0143A">
        <w:rPr>
          <w:rFonts w:ascii="Arial" w:hAnsi="Arial"/>
          <w:lang w:val="en-US"/>
        </w:rPr>
        <w:t xml:space="preserve"> </w:t>
      </w:r>
      <w:r>
        <w:rPr>
          <w:rFonts w:ascii="Arial" w:hAnsi="Arial"/>
        </w:rPr>
        <w:t>s’intègre parfaitement dans la vie quotidienne. (Crédit photo : Duravit AG)</w:t>
      </w:r>
    </w:p>
    <w:p w14:paraId="225E36E1" w14:textId="77777777" w:rsidR="009207DB" w:rsidRPr="000B288C" w:rsidRDefault="009207DB" w:rsidP="009207DB">
      <w:pPr>
        <w:ind w:right="27"/>
        <w:rPr>
          <w:rFonts w:ascii="Arial" w:hAnsi="Arial" w:cs="Arial"/>
        </w:rPr>
      </w:pPr>
    </w:p>
    <w:p w14:paraId="4F2D0F14" w14:textId="548A73C7" w:rsidR="009207DB" w:rsidRPr="000B288C" w:rsidRDefault="009207DB" w:rsidP="009207DB">
      <w:pPr>
        <w:ind w:right="27"/>
        <w:rPr>
          <w:rFonts w:ascii="Arial" w:hAnsi="Arial" w:cs="Arial"/>
          <w:i/>
          <w:iCs/>
        </w:rPr>
      </w:pPr>
      <w:r>
        <w:rPr>
          <w:rFonts w:ascii="Arial" w:hAnsi="Arial"/>
          <w:i/>
        </w:rPr>
        <w:t>04_Beauty_of_Less</w:t>
      </w:r>
    </w:p>
    <w:p w14:paraId="3A603B79" w14:textId="79B57BE0" w:rsidR="000B288C" w:rsidRPr="00F0143A" w:rsidRDefault="000B288C" w:rsidP="000B288C">
      <w:pPr>
        <w:ind w:right="27"/>
        <w:rPr>
          <w:rFonts w:ascii="Arial" w:hAnsi="Arial"/>
          <w:lang w:val="en-US"/>
        </w:rPr>
      </w:pPr>
      <w:r>
        <w:rPr>
          <w:rFonts w:ascii="Arial" w:hAnsi="Arial"/>
        </w:rPr>
        <w:t xml:space="preserve">La cuvette suspendue de la </w:t>
      </w:r>
      <w:r w:rsidR="00F0143A" w:rsidRPr="00F0143A">
        <w:rPr>
          <w:rFonts w:ascii="Arial" w:hAnsi="Arial"/>
          <w:lang w:val="en-US"/>
        </w:rPr>
        <w:t>Collection One</w:t>
      </w:r>
      <w:r w:rsidR="00F0143A">
        <w:rPr>
          <w:rFonts w:ascii="Arial" w:hAnsi="Arial"/>
          <w:lang w:val="en-US"/>
        </w:rPr>
        <w:t xml:space="preserve"> </w:t>
      </w:r>
      <w:r>
        <w:rPr>
          <w:rFonts w:ascii="Arial" w:hAnsi="Arial"/>
        </w:rPr>
        <w:t>illustre la précision sculpturale de cette série. Ses proportions compactes, ses lignes épurées et son design minimaliste s’intègrent en toute discrétion dans la pièce et soulignent la sobriété des lignes du concept général.</w:t>
      </w:r>
    </w:p>
    <w:p w14:paraId="06976988" w14:textId="155A6165" w:rsidR="00C5375C" w:rsidRPr="00D301EB" w:rsidRDefault="009207DB" w:rsidP="00C5375C">
      <w:pPr>
        <w:ind w:right="27"/>
        <w:rPr>
          <w:rFonts w:ascii="Arial" w:hAnsi="Arial" w:cs="Arial"/>
        </w:rPr>
      </w:pPr>
      <w:r>
        <w:rPr>
          <w:rFonts w:ascii="Arial" w:hAnsi="Arial"/>
        </w:rPr>
        <w:t>(Crédit photo : Duravit AG)</w:t>
      </w:r>
    </w:p>
    <w:p w14:paraId="79B82858" w14:textId="77777777" w:rsidR="00C5375C" w:rsidRDefault="00C5375C" w:rsidP="00C5375C">
      <w:pPr>
        <w:ind w:right="310"/>
        <w:rPr>
          <w:rFonts w:ascii="Arial" w:hAnsi="Arial" w:cs="Arial"/>
        </w:rPr>
      </w:pPr>
    </w:p>
    <w:p w14:paraId="28F0C30A" w14:textId="77777777" w:rsidR="00C5375C" w:rsidRPr="00CB5B78" w:rsidRDefault="00C5375C" w:rsidP="00C5375C">
      <w:pPr>
        <w:ind w:right="310"/>
        <w:rPr>
          <w:rFonts w:ascii="Arial" w:hAnsi="Arial" w:cs="Arial"/>
          <w:b/>
          <w:bCs/>
          <w:sz w:val="18"/>
          <w:szCs w:val="18"/>
        </w:rPr>
      </w:pPr>
      <w:r>
        <w:rPr>
          <w:rFonts w:ascii="Arial" w:hAnsi="Arial"/>
          <w:b/>
          <w:sz w:val="18"/>
        </w:rPr>
        <w:t>À propos de Duravit AG</w:t>
      </w:r>
    </w:p>
    <w:p w14:paraId="37770EE8" w14:textId="67F935F3" w:rsidR="00C5375C" w:rsidRPr="00CB5B78" w:rsidRDefault="00C5375C" w:rsidP="00C5375C">
      <w:pPr>
        <w:spacing w:line="240" w:lineRule="auto"/>
        <w:ind w:right="310"/>
        <w:rPr>
          <w:rFonts w:ascii="Arial" w:hAnsi="Arial" w:cs="Arial"/>
          <w:sz w:val="18"/>
          <w:szCs w:val="18"/>
        </w:rPr>
      </w:pPr>
      <w:r>
        <w:rPr>
          <w:rFonts w:ascii="Arial" w:hAnsi="Arial"/>
          <w:sz w:val="18"/>
        </w:rPr>
        <w:t>La société Duravit AG, dont le siège social se trouve à Hornberg en Forêt-Noire, est l’un des principaux fabricants internationaux de salles de bains design ; elle est présente dans plus de 130 pays à travers le monde. À titre de fournisseur de salles de bains complètes, la société emploie une équipe de design interne qui travaille main dans la main avec un réseau international de concepteurs et conceptrices tels que Cecilie Manz, Philippe Starck, Antonio Citterio, Christian Werner, Sebastian Herkner et Patricia Urquiola pour développer différents produits. Consciente de sa forte consommation d’énergie, l’entreprise Duravit AG s’est fixé comme objectif de devenir totalement carboneutre d’ici 2045, et ce, en renonçant au maximum à la compensation carbone.</w:t>
      </w:r>
    </w:p>
    <w:p w14:paraId="6D839D90" w14:textId="77777777" w:rsidR="00C5375C" w:rsidRPr="005B00D8" w:rsidRDefault="00C5375C" w:rsidP="00C5375C">
      <w:pPr>
        <w:ind w:right="310"/>
        <w:rPr>
          <w:rFonts w:ascii="Arial" w:hAnsi="Arial" w:cs="Arial"/>
          <w:b/>
          <w:bCs/>
          <w:color w:val="221E1F"/>
          <w:sz w:val="18"/>
          <w:szCs w:val="18"/>
        </w:rPr>
      </w:pPr>
    </w:p>
    <w:p w14:paraId="638E5B32" w14:textId="64D04769" w:rsidR="00C5375C" w:rsidRDefault="00C5375C" w:rsidP="00C5375C">
      <w:pPr>
        <w:spacing w:line="240" w:lineRule="auto"/>
        <w:ind w:right="310"/>
        <w:rPr>
          <w:rFonts w:ascii="Arial" w:hAnsi="Arial" w:cs="Arial"/>
          <w:b/>
          <w:bCs/>
          <w:color w:val="221E1F"/>
          <w:sz w:val="18"/>
          <w:szCs w:val="18"/>
        </w:rPr>
      </w:pPr>
      <w:r>
        <w:rPr>
          <w:rFonts w:ascii="Arial" w:hAnsi="Arial"/>
          <w:b/>
          <w:color w:val="221E1F"/>
          <w:sz w:val="18"/>
        </w:rPr>
        <w:t xml:space="preserve">Le texte et les photos peuvent être téléchargés sous le lien suivant : </w:t>
      </w:r>
      <w:hyperlink r:id="rId10" w:history="1">
        <w:r>
          <w:rPr>
            <w:rStyle w:val="Hyperlink"/>
            <w:rFonts w:ascii="Arial" w:hAnsi="Arial"/>
            <w:b/>
            <w:sz w:val="18"/>
          </w:rPr>
          <w:t>https://dura-cloud.duravit.de/index.php/s/Bizk9hQ9fXvb1ff</w:t>
        </w:r>
      </w:hyperlink>
    </w:p>
    <w:p w14:paraId="4F32B538" w14:textId="77777777" w:rsidR="008F3C3A" w:rsidRPr="005B00D8" w:rsidRDefault="008F3C3A" w:rsidP="00C5375C">
      <w:pPr>
        <w:spacing w:line="240" w:lineRule="auto"/>
        <w:ind w:right="310"/>
        <w:rPr>
          <w:rFonts w:ascii="Arial" w:eastAsia="Arial Unicode MS" w:hAnsi="Arial" w:cs="Arial"/>
          <w:b/>
          <w:bCs/>
          <w:color w:val="221E1F"/>
          <w:sz w:val="18"/>
          <w:szCs w:val="18"/>
          <w:u w:val="single"/>
        </w:rPr>
      </w:pPr>
    </w:p>
    <w:p w14:paraId="24DEE4B4" w14:textId="77777777" w:rsidR="00C5375C" w:rsidRPr="005B00D8" w:rsidRDefault="00C5375C" w:rsidP="00C5375C">
      <w:pPr>
        <w:spacing w:line="240" w:lineRule="auto"/>
        <w:rPr>
          <w:rFonts w:ascii="Arial" w:hAnsi="Arial" w:cs="Arial"/>
          <w:sz w:val="18"/>
          <w:szCs w:val="18"/>
        </w:rPr>
      </w:pPr>
      <w:r>
        <w:rPr>
          <w:rFonts w:ascii="Arial" w:hAnsi="Arial"/>
          <w:b/>
          <w:sz w:val="18"/>
        </w:rPr>
        <w:t>Contact presse internationale</w:t>
      </w:r>
    </w:p>
    <w:p w14:paraId="15F888F6" w14:textId="77777777" w:rsidR="00C5375C" w:rsidRPr="005B00D8" w:rsidRDefault="00C5375C" w:rsidP="00C5375C">
      <w:pPr>
        <w:spacing w:line="240" w:lineRule="auto"/>
        <w:rPr>
          <w:rFonts w:ascii="Arial" w:hAnsi="Arial" w:cs="Arial"/>
        </w:rPr>
      </w:pPr>
      <w:r>
        <w:rPr>
          <w:rFonts w:ascii="Arial" w:hAnsi="Arial"/>
          <w:sz w:val="18"/>
        </w:rPr>
        <w:t xml:space="preserve">Le groupe Duravit est présent dans plus de 130 pays à travers le monde. Pour trouver le bon contact pour toute demande de presse régionale, veuillez consulter le site : </w:t>
      </w:r>
      <w:hyperlink r:id="rId11" w:history="1">
        <w:r>
          <w:rPr>
            <w:rStyle w:val="Hyperlink"/>
            <w:rFonts w:ascii="Arial" w:hAnsi="Arial"/>
            <w:sz w:val="18"/>
          </w:rPr>
          <w:t>www.duravit.de/pressekontakte</w:t>
        </w:r>
      </w:hyperlink>
    </w:p>
    <w:p w14:paraId="7D2F859D" w14:textId="041D5A07" w:rsidR="00D1384F" w:rsidRPr="00C5375C" w:rsidRDefault="00D1384F" w:rsidP="00C5375C"/>
    <w:sectPr w:rsidR="00D1384F" w:rsidRPr="00C5375C" w:rsidSect="00A805F6">
      <w:headerReference w:type="default" r:id="rId12"/>
      <w:footerReference w:type="default" r:id="rId13"/>
      <w:pgSz w:w="11906" w:h="16838"/>
      <w:pgMar w:top="3119" w:right="2948" w:bottom="1134" w:left="1134" w:header="708" w:footer="708"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D2ED9" w14:textId="77777777" w:rsidR="00880DB5" w:rsidRDefault="00880DB5">
      <w:pPr>
        <w:spacing w:line="240" w:lineRule="auto"/>
      </w:pPr>
      <w:r>
        <w:separator/>
      </w:r>
    </w:p>
  </w:endnote>
  <w:endnote w:type="continuationSeparator" w:id="0">
    <w:p w14:paraId="2AD2AE94" w14:textId="77777777" w:rsidR="00880DB5" w:rsidRDefault="00880D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Dura Sans 2014c Light">
    <w:panose1 w:val="00000400000000000000"/>
    <w:charset w:val="00"/>
    <w:family w:val="modern"/>
    <w:notTrueType/>
    <w:pitch w:val="variable"/>
    <w:sig w:usb0="20000A87" w:usb1="40000000" w:usb2="00000000" w:usb3="00000000" w:csb0="000001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0184886"/>
      <w:docPartObj>
        <w:docPartGallery w:val="Page Numbers (Bottom of Page)"/>
        <w:docPartUnique/>
      </w:docPartObj>
    </w:sdtPr>
    <w:sdtEndPr/>
    <w:sdtContent>
      <w:p w14:paraId="110E0BFF" w14:textId="51F3B2C5" w:rsidR="003D34C4" w:rsidRDefault="003D34C4">
        <w:pPr>
          <w:pStyle w:val="Fuzeile"/>
          <w:jc w:val="right"/>
        </w:pPr>
        <w:r w:rsidRPr="003D34C4">
          <w:rPr>
            <w:sz w:val="20"/>
          </w:rPr>
          <w:fldChar w:fldCharType="begin"/>
        </w:r>
        <w:r w:rsidRPr="003D34C4">
          <w:rPr>
            <w:sz w:val="20"/>
          </w:rPr>
          <w:instrText>PAGE   \* MERGEFORMAT</w:instrText>
        </w:r>
        <w:r w:rsidRPr="003D34C4">
          <w:rPr>
            <w:sz w:val="20"/>
          </w:rPr>
          <w:fldChar w:fldCharType="separate"/>
        </w:r>
        <w:r w:rsidRPr="003D34C4">
          <w:rPr>
            <w:sz w:val="20"/>
          </w:rPr>
          <w:t>2</w:t>
        </w:r>
        <w:r w:rsidRPr="003D34C4">
          <w:rPr>
            <w:sz w:val="20"/>
          </w:rPr>
          <w:fldChar w:fldCharType="end"/>
        </w:r>
      </w:p>
    </w:sdtContent>
  </w:sdt>
  <w:p w14:paraId="1FEF67E4" w14:textId="77777777" w:rsidR="00750185" w:rsidRDefault="007501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4E4DB" w14:textId="77777777" w:rsidR="00880DB5" w:rsidRDefault="00880DB5">
      <w:pPr>
        <w:spacing w:line="240" w:lineRule="auto"/>
      </w:pPr>
      <w:r>
        <w:separator/>
      </w:r>
    </w:p>
  </w:footnote>
  <w:footnote w:type="continuationSeparator" w:id="0">
    <w:p w14:paraId="413BC6C6" w14:textId="77777777" w:rsidR="00880DB5" w:rsidRDefault="00880D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1927" w14:textId="2B6FCE99" w:rsidR="00D1384F" w:rsidRDefault="001F5209" w:rsidP="005B00D8">
    <w:pPr>
      <w:pStyle w:val="Kopfzeile"/>
      <w:ind w:left="-284"/>
    </w:pPr>
    <w:r>
      <w:rPr>
        <w:noProof/>
      </w:rPr>
      <w:drawing>
        <wp:anchor distT="0" distB="0" distL="114300" distR="114300" simplePos="0" relativeHeight="251659264" behindDoc="1" locked="0" layoutInCell="1" allowOverlap="1" wp14:anchorId="7B558118" wp14:editId="629D10C2">
          <wp:simplePos x="0" y="0"/>
          <wp:positionH relativeFrom="column">
            <wp:posOffset>-711200</wp:posOffset>
          </wp:positionH>
          <wp:positionV relativeFrom="paragraph">
            <wp:posOffset>-445135</wp:posOffset>
          </wp:positionV>
          <wp:extent cx="7555566" cy="10692130"/>
          <wp:effectExtent l="0" t="0" r="0" b="0"/>
          <wp:wrapNone/>
          <wp:docPr id="17687179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17941" name="Grafik 1768717941"/>
                  <pic:cNvPicPr/>
                </pic:nvPicPr>
                <pic:blipFill>
                  <a:blip r:embed="rId1">
                    <a:extLst>
                      <a:ext uri="{28A0092B-C50C-407E-A947-70E740481C1C}">
                        <a14:useLocalDpi xmlns:a14="http://schemas.microsoft.com/office/drawing/2010/main" val="0"/>
                      </a:ext>
                    </a:extLst>
                  </a:blip>
                  <a:stretch>
                    <a:fillRect/>
                  </a:stretch>
                </pic:blipFill>
                <pic:spPr>
                  <a:xfrm>
                    <a:off x="0" y="0"/>
                    <a:ext cx="7555566" cy="106921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sz w:val="24"/>
        <w:szCs w:val="24"/>
      </w:rPr>
    </w:lvl>
  </w:abstractNum>
  <w:abstractNum w:abstractNumId="2" w15:restartNumberingAfterBreak="0">
    <w:nsid w:val="000B4F7B"/>
    <w:multiLevelType w:val="hybridMultilevel"/>
    <w:tmpl w:val="ABA8F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E476C"/>
    <w:multiLevelType w:val="hybridMultilevel"/>
    <w:tmpl w:val="60DE9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B5176F"/>
    <w:multiLevelType w:val="hybridMultilevel"/>
    <w:tmpl w:val="4B509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4F65B8"/>
    <w:multiLevelType w:val="hybridMultilevel"/>
    <w:tmpl w:val="D9308D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2252658">
    <w:abstractNumId w:val="0"/>
  </w:num>
  <w:num w:numId="2" w16cid:durableId="841510238">
    <w:abstractNumId w:val="1"/>
  </w:num>
  <w:num w:numId="3" w16cid:durableId="1944730501">
    <w:abstractNumId w:val="4"/>
  </w:num>
  <w:num w:numId="4" w16cid:durableId="321784565">
    <w:abstractNumId w:val="3"/>
  </w:num>
  <w:num w:numId="5" w16cid:durableId="444736143">
    <w:abstractNumId w:val="5"/>
  </w:num>
  <w:num w:numId="6" w16cid:durableId="8919667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06"/>
    <w:rsid w:val="00001B3C"/>
    <w:rsid w:val="00012A28"/>
    <w:rsid w:val="000250EF"/>
    <w:rsid w:val="000701EC"/>
    <w:rsid w:val="0008043C"/>
    <w:rsid w:val="000A5D7B"/>
    <w:rsid w:val="000B288C"/>
    <w:rsid w:val="000B6DE2"/>
    <w:rsid w:val="000E304F"/>
    <w:rsid w:val="001132CF"/>
    <w:rsid w:val="00116DF4"/>
    <w:rsid w:val="00120622"/>
    <w:rsid w:val="001230FA"/>
    <w:rsid w:val="00124B8D"/>
    <w:rsid w:val="00180F70"/>
    <w:rsid w:val="001A521B"/>
    <w:rsid w:val="001B6B36"/>
    <w:rsid w:val="001C092C"/>
    <w:rsid w:val="001D4A75"/>
    <w:rsid w:val="001F5209"/>
    <w:rsid w:val="00257D0C"/>
    <w:rsid w:val="0027372E"/>
    <w:rsid w:val="00286C93"/>
    <w:rsid w:val="00292B2D"/>
    <w:rsid w:val="002C5BC8"/>
    <w:rsid w:val="002C7A5F"/>
    <w:rsid w:val="002D4E93"/>
    <w:rsid w:val="002E5151"/>
    <w:rsid w:val="002E5D94"/>
    <w:rsid w:val="00340F47"/>
    <w:rsid w:val="00381A66"/>
    <w:rsid w:val="00384AFF"/>
    <w:rsid w:val="003A36B9"/>
    <w:rsid w:val="003D34C4"/>
    <w:rsid w:val="003D377F"/>
    <w:rsid w:val="003E3CFF"/>
    <w:rsid w:val="00400E65"/>
    <w:rsid w:val="00412E3E"/>
    <w:rsid w:val="00467FF1"/>
    <w:rsid w:val="00481403"/>
    <w:rsid w:val="0049145C"/>
    <w:rsid w:val="00494726"/>
    <w:rsid w:val="004B5435"/>
    <w:rsid w:val="004D07C5"/>
    <w:rsid w:val="00514FCF"/>
    <w:rsid w:val="005223B8"/>
    <w:rsid w:val="00526788"/>
    <w:rsid w:val="00573717"/>
    <w:rsid w:val="005B00D8"/>
    <w:rsid w:val="005B40F1"/>
    <w:rsid w:val="005B5A58"/>
    <w:rsid w:val="005C7517"/>
    <w:rsid w:val="005D6DF3"/>
    <w:rsid w:val="00600D9F"/>
    <w:rsid w:val="006044D6"/>
    <w:rsid w:val="00625244"/>
    <w:rsid w:val="006306B6"/>
    <w:rsid w:val="00656A2D"/>
    <w:rsid w:val="00660BDF"/>
    <w:rsid w:val="00665E95"/>
    <w:rsid w:val="0069122D"/>
    <w:rsid w:val="00693958"/>
    <w:rsid w:val="006B02DB"/>
    <w:rsid w:val="006B6974"/>
    <w:rsid w:val="006B7D6A"/>
    <w:rsid w:val="006F479A"/>
    <w:rsid w:val="0073189E"/>
    <w:rsid w:val="00750185"/>
    <w:rsid w:val="00752565"/>
    <w:rsid w:val="007806DE"/>
    <w:rsid w:val="0078384C"/>
    <w:rsid w:val="00790BBA"/>
    <w:rsid w:val="007C6A1A"/>
    <w:rsid w:val="007D78C0"/>
    <w:rsid w:val="007F4679"/>
    <w:rsid w:val="00811AD5"/>
    <w:rsid w:val="00855838"/>
    <w:rsid w:val="00880A7B"/>
    <w:rsid w:val="00880DB5"/>
    <w:rsid w:val="008A0B93"/>
    <w:rsid w:val="008B0059"/>
    <w:rsid w:val="008C4CF4"/>
    <w:rsid w:val="008C57E1"/>
    <w:rsid w:val="008D18AA"/>
    <w:rsid w:val="008E4C73"/>
    <w:rsid w:val="008F3C3A"/>
    <w:rsid w:val="009207DB"/>
    <w:rsid w:val="009548DD"/>
    <w:rsid w:val="00960090"/>
    <w:rsid w:val="009858CA"/>
    <w:rsid w:val="00991EC4"/>
    <w:rsid w:val="009975F3"/>
    <w:rsid w:val="009A2D59"/>
    <w:rsid w:val="00A70FF8"/>
    <w:rsid w:val="00A805F6"/>
    <w:rsid w:val="00AA0C7C"/>
    <w:rsid w:val="00AB0799"/>
    <w:rsid w:val="00AB26B2"/>
    <w:rsid w:val="00AC397A"/>
    <w:rsid w:val="00AC46DF"/>
    <w:rsid w:val="00AE024B"/>
    <w:rsid w:val="00AE515C"/>
    <w:rsid w:val="00AF4D78"/>
    <w:rsid w:val="00B15419"/>
    <w:rsid w:val="00B56490"/>
    <w:rsid w:val="00B72AA7"/>
    <w:rsid w:val="00B81081"/>
    <w:rsid w:val="00B8776A"/>
    <w:rsid w:val="00B90106"/>
    <w:rsid w:val="00BA3A71"/>
    <w:rsid w:val="00BA6506"/>
    <w:rsid w:val="00BB625C"/>
    <w:rsid w:val="00BE0461"/>
    <w:rsid w:val="00BE6482"/>
    <w:rsid w:val="00BF05A9"/>
    <w:rsid w:val="00BF5406"/>
    <w:rsid w:val="00BF55BC"/>
    <w:rsid w:val="00C036BC"/>
    <w:rsid w:val="00C111B2"/>
    <w:rsid w:val="00C15A51"/>
    <w:rsid w:val="00C52D7F"/>
    <w:rsid w:val="00C5375C"/>
    <w:rsid w:val="00C55246"/>
    <w:rsid w:val="00C6121B"/>
    <w:rsid w:val="00C92A74"/>
    <w:rsid w:val="00C93525"/>
    <w:rsid w:val="00CA1410"/>
    <w:rsid w:val="00CC3ED2"/>
    <w:rsid w:val="00D1384F"/>
    <w:rsid w:val="00D43201"/>
    <w:rsid w:val="00D46DEF"/>
    <w:rsid w:val="00D940E0"/>
    <w:rsid w:val="00DC7FCE"/>
    <w:rsid w:val="00DD0C8D"/>
    <w:rsid w:val="00DD6E2C"/>
    <w:rsid w:val="00E23BF6"/>
    <w:rsid w:val="00E34770"/>
    <w:rsid w:val="00E471C1"/>
    <w:rsid w:val="00E5178C"/>
    <w:rsid w:val="00E54D72"/>
    <w:rsid w:val="00E63105"/>
    <w:rsid w:val="00E81419"/>
    <w:rsid w:val="00E94174"/>
    <w:rsid w:val="00EA3AA1"/>
    <w:rsid w:val="00EC0D07"/>
    <w:rsid w:val="00EC3D6B"/>
    <w:rsid w:val="00EC6F38"/>
    <w:rsid w:val="00ED0AEB"/>
    <w:rsid w:val="00ED469D"/>
    <w:rsid w:val="00ED5CE4"/>
    <w:rsid w:val="00EE2A25"/>
    <w:rsid w:val="00EF3A12"/>
    <w:rsid w:val="00F0143A"/>
    <w:rsid w:val="00F42861"/>
    <w:rsid w:val="00F83C99"/>
    <w:rsid w:val="00F94A35"/>
    <w:rsid w:val="00FA1F53"/>
    <w:rsid w:val="00FC0D2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4908FED"/>
  <w15:chartTrackingRefBased/>
  <w15:docId w15:val="{5F20F5D1-66E9-CA45-911C-4BEFAFA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de-DE" w:bidi="ar-SA"/>
      </w:rPr>
    </w:rPrDefault>
    <w:pPrDefault>
      <w:pPr>
        <w:spacing w:line="320" w:lineRule="exact"/>
        <w:ind w:right="28"/>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sz w:val="22"/>
      <w:szCs w:val="22"/>
      <w:lang w:eastAsia="ar-SA"/>
    </w:rPr>
  </w:style>
  <w:style w:type="paragraph" w:styleId="berschrift2">
    <w:name w:val="heading 2"/>
    <w:basedOn w:val="Standard"/>
    <w:next w:val="Textkrper"/>
    <w:qFormat/>
    <w:pPr>
      <w:numPr>
        <w:ilvl w:val="1"/>
        <w:numId w:val="1"/>
      </w:numPr>
      <w:spacing w:before="280" w:after="280" w:line="240" w:lineRule="auto"/>
      <w:outlineLvl w:val="1"/>
    </w:pPr>
    <w:rPr>
      <w:rFonts w:ascii="Times New Roman" w:eastAsia="Times New Roman" w:hAnsi="Times New Roman"/>
      <w:b/>
      <w:bCs/>
      <w:sz w:val="36"/>
      <w:szCs w:val="3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Courier New" w:eastAsia="Calibri" w:hAnsi="Courier New" w:cs="Courier New"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Courier New" w:eastAsia="Calibri" w:hAnsi="Courier New" w:cs="Courier New"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sz w:val="24"/>
      <w:szCs w:val="24"/>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eastAsia="Calibri" w:hAnsi="Wingdings" w:cs="Calibri"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Helvetica" w:eastAsia="Times New Roman" w:hAnsi="Helvetica" w:cs="Calibri"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Absatz-Standardschriftart1">
    <w:name w:val="Absatz-Standardschriftart1"/>
  </w:style>
  <w:style w:type="character" w:customStyle="1" w:styleId="KopfzeileZchn">
    <w:name w:val="Kopfzeile Zchn"/>
    <w:rPr>
      <w:sz w:val="22"/>
      <w:szCs w:val="22"/>
    </w:rPr>
  </w:style>
  <w:style w:type="character" w:customStyle="1" w:styleId="FuzeileZchn">
    <w:name w:val="Fußzeile Zchn"/>
    <w:uiPriority w:val="99"/>
    <w:rPr>
      <w:sz w:val="22"/>
      <w:szCs w:val="22"/>
    </w:rPr>
  </w:style>
  <w:style w:type="character" w:styleId="Hyperlink">
    <w:name w:val="Hyperlink"/>
    <w:rPr>
      <w:color w:val="0000FF"/>
      <w:u w:val="single"/>
    </w:rPr>
  </w:style>
  <w:style w:type="character" w:styleId="Hervorhebung">
    <w:name w:val="Emphasis"/>
    <w:qFormat/>
    <w:rPr>
      <w:i/>
      <w:iCs/>
    </w:rPr>
  </w:style>
  <w:style w:type="character" w:styleId="Fett">
    <w:name w:val="Strong"/>
    <w:qFormat/>
    <w:rPr>
      <w:b/>
      <w:bCs/>
    </w:rPr>
  </w:style>
  <w:style w:type="character" w:customStyle="1" w:styleId="Kommentarzeichen1">
    <w:name w:val="Kommentarzeichen1"/>
    <w:rPr>
      <w:sz w:val="16"/>
      <w:szCs w:val="16"/>
    </w:rPr>
  </w:style>
  <w:style w:type="character" w:customStyle="1" w:styleId="KommentartextZchn">
    <w:name w:val="Kommentartext Zchn"/>
  </w:style>
  <w:style w:type="character" w:customStyle="1" w:styleId="KommentarthemaZchn">
    <w:name w:val="Kommentarthema Zchn"/>
    <w:rPr>
      <w:b/>
      <w:bCs/>
    </w:rPr>
  </w:style>
  <w:style w:type="character" w:styleId="HTMLZitat">
    <w:name w:val="HTML Cite"/>
    <w:rPr>
      <w:i/>
      <w:iCs/>
    </w:rPr>
  </w:style>
  <w:style w:type="character" w:customStyle="1" w:styleId="berschrift2Zchn">
    <w:name w:val="Überschrift 2 Zchn"/>
    <w:rPr>
      <w:rFonts w:ascii="Times New Roman" w:eastAsia="Times New Roman" w:hAnsi="Times New Roman" w:cs="Times New Roman"/>
      <w:b/>
      <w:bCs/>
      <w:sz w:val="36"/>
      <w:szCs w:val="36"/>
    </w:rPr>
  </w:style>
  <w:style w:type="character" w:styleId="NichtaufgelsteErwhnung">
    <w:name w:val="Unresolved Mention"/>
    <w:rPr>
      <w:color w:val="605E5C"/>
      <w:shd w:val="clear" w:color="auto" w:fill="E1DFDD"/>
    </w:rPr>
  </w:style>
  <w:style w:type="paragraph" w:customStyle="1" w:styleId="berschrift">
    <w:name w:val="Überschrift"/>
    <w:basedOn w:val="Standard"/>
    <w:next w:val="Textkrper"/>
    <w:pPr>
      <w:keepNext/>
      <w:spacing w:before="240" w:after="120"/>
    </w:pPr>
    <w:rPr>
      <w:rFonts w:ascii="Arial" w:eastAsia="SimSun" w:hAnsi="Arial" w:cs="Lucida Sans"/>
      <w:sz w:val="28"/>
      <w:szCs w:val="28"/>
    </w:rPr>
  </w:style>
  <w:style w:type="paragraph" w:styleId="Textkrper">
    <w:name w:val="Body Text"/>
    <w:basedOn w:val="Standard"/>
    <w:pPr>
      <w:spacing w:after="120"/>
    </w:pPr>
  </w:style>
  <w:style w:type="paragraph" w:styleId="Liste">
    <w:name w:val="List"/>
    <w:basedOn w:val="Textkrper"/>
    <w:rPr>
      <w:rFonts w:cs="Lucida Sans"/>
    </w:rPr>
  </w:style>
  <w:style w:type="paragraph" w:customStyle="1" w:styleId="Beschriftung1">
    <w:name w:val="Beschriftung1"/>
    <w:basedOn w:val="Standard"/>
    <w:pPr>
      <w:suppressLineNumbers/>
      <w:spacing w:before="120" w:after="120"/>
    </w:pPr>
    <w:rPr>
      <w:rFonts w:cs="Lucida Sans"/>
      <w:i/>
      <w:iCs/>
      <w:sz w:val="24"/>
      <w:szCs w:val="24"/>
    </w:rPr>
  </w:style>
  <w:style w:type="paragraph" w:customStyle="1" w:styleId="Verzeichnis">
    <w:name w:val="Verzeichnis"/>
    <w:basedOn w:val="Standard"/>
    <w:pPr>
      <w:suppressLineNumbers/>
    </w:pPr>
    <w:rPr>
      <w:rFonts w:cs="Lucida Sans"/>
    </w:rPr>
  </w:style>
  <w:style w:type="paragraph" w:styleId="Kopfzeile">
    <w:name w:val="header"/>
    <w:basedOn w:val="Standard"/>
    <w:pPr>
      <w:tabs>
        <w:tab w:val="center" w:pos="4536"/>
        <w:tab w:val="right" w:pos="9072"/>
      </w:tabs>
    </w:pPr>
  </w:style>
  <w:style w:type="paragraph" w:styleId="Fuzeile">
    <w:name w:val="footer"/>
    <w:basedOn w:val="Standard"/>
    <w:uiPriority w:val="99"/>
    <w:pPr>
      <w:tabs>
        <w:tab w:val="center" w:pos="4536"/>
        <w:tab w:val="right" w:pos="9072"/>
      </w:tabs>
    </w:pPr>
  </w:style>
  <w:style w:type="paragraph" w:customStyle="1" w:styleId="p1">
    <w:name w:val="p1"/>
    <w:basedOn w:val="Standard"/>
    <w:pPr>
      <w:spacing w:line="240" w:lineRule="auto"/>
    </w:pPr>
    <w:rPr>
      <w:rFonts w:ascii="Helvetica" w:eastAsia="Times New Roman" w:hAnsi="Helvetica" w:cs="Helvetica"/>
      <w:sz w:val="17"/>
      <w:szCs w:val="17"/>
    </w:rPr>
  </w:style>
  <w:style w:type="paragraph" w:styleId="Listenabsatz">
    <w:name w:val="List Paragraph"/>
    <w:basedOn w:val="Standard"/>
    <w:qFormat/>
    <w:pPr>
      <w:ind w:left="708" w:right="0"/>
    </w:p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styleId="KeinLeerraum">
    <w:name w:val="No Spacing"/>
    <w:qFormat/>
    <w:pPr>
      <w:suppressAutoHyphens/>
    </w:pPr>
    <w:rPr>
      <w:rFonts w:ascii="Calibri" w:eastAsia="Calibri" w:hAnsi="Calibri"/>
      <w:sz w:val="22"/>
      <w:szCs w:val="22"/>
      <w:lang w:eastAsia="ar-SA"/>
    </w:rPr>
  </w:style>
  <w:style w:type="character" w:styleId="Kommentarzeichen">
    <w:name w:val="annotation reference"/>
    <w:uiPriority w:val="99"/>
    <w:semiHidden/>
    <w:unhideWhenUsed/>
    <w:rsid w:val="00BF5406"/>
    <w:rPr>
      <w:sz w:val="16"/>
      <w:szCs w:val="16"/>
    </w:rPr>
  </w:style>
  <w:style w:type="paragraph" w:styleId="Kommentartext">
    <w:name w:val="annotation text"/>
    <w:basedOn w:val="Standard"/>
    <w:link w:val="KommentartextZchn1"/>
    <w:uiPriority w:val="99"/>
    <w:unhideWhenUsed/>
    <w:rsid w:val="00BF5406"/>
    <w:rPr>
      <w:sz w:val="20"/>
      <w:szCs w:val="20"/>
    </w:rPr>
  </w:style>
  <w:style w:type="character" w:customStyle="1" w:styleId="KommentartextZchn1">
    <w:name w:val="Kommentartext Zchn1"/>
    <w:link w:val="Kommentartext"/>
    <w:uiPriority w:val="99"/>
    <w:rsid w:val="00BF5406"/>
    <w:rPr>
      <w:rFonts w:ascii="Calibri" w:eastAsia="Calibri" w:hAnsi="Calibri"/>
      <w:lang w:eastAsia="ar-SA"/>
    </w:rPr>
  </w:style>
  <w:style w:type="paragraph" w:styleId="berarbeitung">
    <w:name w:val="Revision"/>
    <w:hidden/>
    <w:uiPriority w:val="99"/>
    <w:semiHidden/>
    <w:rsid w:val="008A0B93"/>
    <w:rPr>
      <w:rFonts w:ascii="Calibri" w:eastAsia="Calibri" w:hAnsi="Calibri"/>
      <w:sz w:val="22"/>
      <w:szCs w:val="22"/>
      <w:lang w:eastAsia="ar-SA"/>
    </w:rPr>
  </w:style>
  <w:style w:type="paragraph" w:customStyle="1" w:styleId="Default">
    <w:name w:val="Default"/>
    <w:rsid w:val="007D78C0"/>
    <w:pPr>
      <w:autoSpaceDE w:val="0"/>
      <w:autoSpaceDN w:val="0"/>
      <w:adjustRightInd w:val="0"/>
    </w:pPr>
    <w:rPr>
      <w:rFonts w:ascii="Dura Sans 2014c Light" w:hAnsi="Dura Sans 2014c Light" w:cs="Dura Sans 2014c Light"/>
      <w:color w:val="000000"/>
      <w:sz w:val="24"/>
      <w:szCs w:val="24"/>
    </w:rPr>
  </w:style>
  <w:style w:type="character" w:customStyle="1" w:styleId="A0">
    <w:name w:val="A0"/>
    <w:uiPriority w:val="99"/>
    <w:rsid w:val="00F83C99"/>
    <w:rPr>
      <w:rFonts w:cs="Dura Sans 2014c Light"/>
      <w:color w:val="E7E8E8"/>
      <w:sz w:val="56"/>
      <w:szCs w:val="56"/>
    </w:rPr>
  </w:style>
  <w:style w:type="character" w:customStyle="1" w:styleId="cf01">
    <w:name w:val="cf01"/>
    <w:rsid w:val="005223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28671">
      <w:bodyDiv w:val="1"/>
      <w:marLeft w:val="0"/>
      <w:marRight w:val="0"/>
      <w:marTop w:val="0"/>
      <w:marBottom w:val="0"/>
      <w:divBdr>
        <w:top w:val="none" w:sz="0" w:space="0" w:color="auto"/>
        <w:left w:val="none" w:sz="0" w:space="0" w:color="auto"/>
        <w:bottom w:val="none" w:sz="0" w:space="0" w:color="auto"/>
        <w:right w:val="none" w:sz="0" w:space="0" w:color="auto"/>
      </w:divBdr>
    </w:div>
    <w:div w:id="196824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www.duravit.com/presscontac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dura-cloud.duravit.de/index.php/s/Bizk9hQ9fXvb1f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2BF5BE40935F47AF06EB8235B8C62D" ma:contentTypeVersion="13" ma:contentTypeDescription="Ein neues Dokument erstellen." ma:contentTypeScope="" ma:versionID="804b74c8eab86ca2f2eb4becfef7b839">
  <xsd:schema xmlns:xsd="http://www.w3.org/2001/XMLSchema" xmlns:xs="http://www.w3.org/2001/XMLSchema" xmlns:p="http://schemas.microsoft.com/office/2006/metadata/properties" xmlns:ns3="e60d8e10-eacf-47a5-addc-7d7e99f4dc1d" xmlns:ns4="d672c38e-e2b8-403f-b181-220d31d783cd" targetNamespace="http://schemas.microsoft.com/office/2006/metadata/properties" ma:root="true" ma:fieldsID="2e1738a6749a90a78fcca878ba398ba1" ns3:_="" ns4:_="">
    <xsd:import namespace="e60d8e10-eacf-47a5-addc-7d7e99f4dc1d"/>
    <xsd:import namespace="d672c38e-e2b8-403f-b181-220d31d783c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GenerationTime" minOccurs="0"/>
                <xsd:element ref="ns3:MediaServiceEventHashCode" minOccurs="0"/>
                <xsd:element ref="ns3:MediaServiceObjectDetectorVersions"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d8e10-eacf-47a5-addc-7d7e99f4d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72c38e-e2b8-403f-b181-220d31d783c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26F67-D487-4C56-B109-94374F1B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d8e10-eacf-47a5-addc-7d7e99f4dc1d"/>
    <ds:schemaRef ds:uri="d672c38e-e2b8-403f-b181-220d31d78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4F839-94D7-4F53-949F-E897A6042DD4}">
  <ds:schemaRefs>
    <ds:schemaRef ds:uri="http://schemas.microsoft.com/sharepoint/v3/contenttype/forms"/>
  </ds:schemaRefs>
</ds:datastoreItem>
</file>

<file path=customXml/itemProps3.xml><?xml version="1.0" encoding="utf-8"?>
<ds:datastoreItem xmlns:ds="http://schemas.openxmlformats.org/officeDocument/2006/customXml" ds:itemID="{9809B144-052E-4565-8852-A1AE3CF24183}">
  <ds:schemaRefs>
    <ds:schemaRef ds:uri="http://schemas.openxmlformats.org/officeDocument/2006/bibliography"/>
  </ds:schemaRefs>
</ds:datastoreItem>
</file>

<file path=docMetadata/LabelInfo.xml><?xml version="1.0" encoding="utf-8"?>
<clbl:labelList xmlns:clbl="http://schemas.microsoft.com/office/2020/mipLabelMetadata">
  <clbl:label id="{616d2a4b-a3b7-4eae-a329-e9e5b96c49d0}" enabled="1" method="Standard" siteId="{6614e997-9e58-4cb0-bd79-c35ff64a6ce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3458</Characters>
  <Application>Microsoft Office Word</Application>
  <DocSecurity>0</DocSecurity>
  <Lines>28</Lines>
  <Paragraphs>7</Paragraphs>
  <ScaleCrop>false</ScaleCrop>
  <HeadingPairs>
    <vt:vector size="6" baseType="variant">
      <vt:variant>
        <vt:lpstr>Titre</vt:lpstr>
      </vt:variant>
      <vt:variant>
        <vt:i4>1</vt:i4>
      </vt:variant>
      <vt:variant>
        <vt:lpstr>Titel</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3999</CharactersWithSpaces>
  <SharedDoc>false</SharedDoc>
  <HLinks>
    <vt:vector size="6" baseType="variant">
      <vt:variant>
        <vt:i4>327696</vt:i4>
      </vt:variant>
      <vt:variant>
        <vt:i4>0</vt:i4>
      </vt:variant>
      <vt:variant>
        <vt:i4>0</vt:i4>
      </vt:variant>
      <vt:variant>
        <vt:i4>5</vt:i4>
      </vt:variant>
      <vt:variant>
        <vt:lpwstr>http://www.duravit.de/pressekontakte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Juchler, Mona</dc:creator>
  <cp:keywords/>
  <cp:lastModifiedBy>Geppert, Rose</cp:lastModifiedBy>
  <cp:revision>5</cp:revision>
  <cp:lastPrinted>2024-03-19T08:12:00Z</cp:lastPrinted>
  <dcterms:created xsi:type="dcterms:W3CDTF">2026-02-25T13:33:00Z</dcterms:created>
  <dcterms:modified xsi:type="dcterms:W3CDTF">2026-04-01T13:42:00Z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0x0101005C2BF5BE40935F47AF06EB8235B8C62D</vt:lpwstr>
  </property>
  <property fmtid="{D5CDD505-2E9C-101B-9397-08002B2CF9AE}" pid="3" name="_activity">
    <vt:lpwstr/>
  </property>
  <property fmtid="{D5CDD505-2E9C-101B-9397-08002B2CF9AE}" pid="4" name="MSIP_Label_616d2a4b-a3b7-4eae-a329-e9e5b96c49d0_Enabled">
    <vt:lpwstr>true</vt:lpwstr>
  </property>
  <property fmtid="{D5CDD505-2E9C-101B-9397-08002B2CF9AE}" pid="5" name="MSIP_Label_616d2a4b-a3b7-4eae-a329-e9e5b96c49d0_SetDate">
    <vt:lpwstr>2024-03-06T10:38:58Z</vt:lpwstr>
  </property>
  <property fmtid="{D5CDD505-2E9C-101B-9397-08002B2CF9AE}" pid="6" name="MSIP_Label_616d2a4b-a3b7-4eae-a329-e9e5b96c49d0_Method">
    <vt:lpwstr>Standard</vt:lpwstr>
  </property>
  <property fmtid="{D5CDD505-2E9C-101B-9397-08002B2CF9AE}" pid="7" name="MSIP_Label_616d2a4b-a3b7-4eae-a329-e9e5b96c49d0_Name">
    <vt:lpwstr>Default - no protection</vt:lpwstr>
  </property>
  <property fmtid="{D5CDD505-2E9C-101B-9397-08002B2CF9AE}" pid="8" name="MSIP_Label_616d2a4b-a3b7-4eae-a329-e9e5b96c49d0_SiteId">
    <vt:lpwstr>6614e997-9e58-4cb0-bd79-c35ff64a6ce3</vt:lpwstr>
  </property>
  <property fmtid="{D5CDD505-2E9C-101B-9397-08002B2CF9AE}" pid="9" name="MSIP_Label_616d2a4b-a3b7-4eae-a329-e9e5b96c49d0_ActionId">
    <vt:lpwstr>576dd317-4470-4e7e-aec0-b85d84879ae3</vt:lpwstr>
  </property>
  <property fmtid="{D5CDD505-2E9C-101B-9397-08002B2CF9AE}" pid="10" name="MSIP_Label_616d2a4b-a3b7-4eae-a329-e9e5b96c49d0_ContentBits">
    <vt:lpwstr>0</vt:lpwstr>
  </property>
  <property fmtid="{D5CDD505-2E9C-101B-9397-08002B2CF9AE}" pid="11" name="GrammarlyDocumentId">
    <vt:lpwstr>37b1f42def8150ab148588e8bff643606255bf4bb4ce02b8779322a41e2d5ccb</vt:lpwstr>
  </property>
</Properties>
</file>