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603121F" w14:textId="77777777" w:rsidR="007243BB" w:rsidRDefault="007243BB" w:rsidP="007243BB">
      <w:pPr>
        <w:ind w:right="27"/>
        <w:rPr>
          <w:rFonts w:ascii="Arial" w:hAnsi="Arial" w:cs="Arial"/>
          <w:b/>
          <w:bCs/>
          <w:lang w:val="nl-NL"/>
        </w:rPr>
      </w:pPr>
      <w:r w:rsidRPr="007243BB">
        <w:rPr>
          <w:rFonts w:ascii="Arial" w:hAnsi="Arial" w:cs="Arial"/>
          <w:b/>
          <w:bCs/>
          <w:lang w:val="nl-NL"/>
        </w:rPr>
        <w:t>Als minder meer effect heeft</w:t>
      </w:r>
    </w:p>
    <w:p w14:paraId="6AD54D19" w14:textId="77777777" w:rsidR="007243BB" w:rsidRDefault="007243BB" w:rsidP="007243BB">
      <w:pPr>
        <w:ind w:right="27"/>
        <w:rPr>
          <w:rFonts w:ascii="Arial" w:hAnsi="Arial" w:cs="Arial"/>
          <w:b/>
          <w:bCs/>
          <w:lang w:val="nl-NL"/>
        </w:rPr>
      </w:pPr>
    </w:p>
    <w:p w14:paraId="10DD06B7" w14:textId="6EDB36E1" w:rsidR="007243BB" w:rsidRPr="007243BB" w:rsidRDefault="007243BB" w:rsidP="007243BB">
      <w:pPr>
        <w:ind w:right="27"/>
        <w:rPr>
          <w:rFonts w:ascii="Arial" w:hAnsi="Arial" w:cs="Arial"/>
          <w:b/>
          <w:bCs/>
          <w:lang w:val="nl-NL"/>
        </w:rPr>
      </w:pPr>
      <w:r w:rsidRPr="007243BB">
        <w:rPr>
          <w:rFonts w:ascii="Arial" w:hAnsi="Arial" w:cs="Arial"/>
          <w:b/>
          <w:bCs/>
          <w:lang w:val="nl-NL"/>
        </w:rPr>
        <w:t>Het bewust minimalistische ontwerp maakt van de badkamer een oase van rust</w:t>
      </w:r>
    </w:p>
    <w:p w14:paraId="0A5751C8" w14:textId="77777777" w:rsidR="007243BB" w:rsidRPr="007243BB" w:rsidRDefault="007243BB" w:rsidP="007243BB">
      <w:pPr>
        <w:pStyle w:val="Listenabsatz"/>
        <w:ind w:left="720" w:right="27"/>
        <w:rPr>
          <w:rFonts w:ascii="Arial" w:hAnsi="Arial" w:cs="Arial"/>
          <w:b/>
          <w:bCs/>
          <w:lang w:val="nl-NL"/>
        </w:rPr>
      </w:pPr>
    </w:p>
    <w:p w14:paraId="52E91B14" w14:textId="631568BE" w:rsidR="007243BB" w:rsidRPr="007243BB" w:rsidRDefault="007243BB" w:rsidP="004C13CB">
      <w:pPr>
        <w:pStyle w:val="Listenabsatz"/>
        <w:numPr>
          <w:ilvl w:val="0"/>
          <w:numId w:val="7"/>
        </w:numPr>
        <w:ind w:right="27"/>
        <w:rPr>
          <w:rFonts w:ascii="Arial" w:hAnsi="Arial" w:cs="Arial"/>
          <w:b/>
          <w:bCs/>
          <w:lang w:val="nl-NL"/>
        </w:rPr>
      </w:pPr>
      <w:r w:rsidRPr="007243BB">
        <w:rPr>
          <w:rFonts w:ascii="Arial" w:hAnsi="Arial" w:cs="Arial"/>
          <w:b/>
          <w:bCs/>
          <w:lang w:val="nl-NL"/>
        </w:rPr>
        <w:t>Het minimalistische ontwerp maakt van de badkamer een plek om je even terug te trekken</w:t>
      </w:r>
    </w:p>
    <w:p w14:paraId="53C0BBA9" w14:textId="7A2C512B" w:rsidR="007243BB" w:rsidRPr="007243BB" w:rsidRDefault="007243BB" w:rsidP="004C13CB">
      <w:pPr>
        <w:pStyle w:val="Listenabsatz"/>
        <w:numPr>
          <w:ilvl w:val="0"/>
          <w:numId w:val="7"/>
        </w:numPr>
        <w:ind w:right="27"/>
        <w:rPr>
          <w:rFonts w:ascii="Arial" w:hAnsi="Arial" w:cs="Arial"/>
          <w:b/>
          <w:bCs/>
          <w:lang w:val="nl-NL"/>
        </w:rPr>
      </w:pPr>
      <w:r w:rsidRPr="007243BB">
        <w:rPr>
          <w:rFonts w:ascii="Arial" w:hAnsi="Arial" w:cs="Arial"/>
          <w:b/>
          <w:bCs/>
          <w:lang w:val="nl-NL"/>
        </w:rPr>
        <w:t>Het beperkte aantal vormen en materialen zorgt voor overzicht en visuele rust</w:t>
      </w:r>
    </w:p>
    <w:p w14:paraId="26BA6048" w14:textId="1132CE31" w:rsidR="009207DB" w:rsidRPr="007243BB" w:rsidRDefault="007243BB" w:rsidP="004C13CB">
      <w:pPr>
        <w:pStyle w:val="Listenabsatz"/>
        <w:numPr>
          <w:ilvl w:val="0"/>
          <w:numId w:val="7"/>
        </w:numPr>
        <w:ind w:right="27"/>
        <w:rPr>
          <w:rFonts w:ascii="Arial" w:hAnsi="Arial" w:cs="Arial"/>
          <w:b/>
          <w:bCs/>
          <w:lang w:val="nl-NL"/>
        </w:rPr>
      </w:pPr>
      <w:r w:rsidRPr="007243BB">
        <w:rPr>
          <w:rFonts w:ascii="Arial" w:hAnsi="Arial" w:cs="Arial"/>
          <w:b/>
          <w:bCs/>
          <w:lang w:val="nl-NL"/>
        </w:rPr>
        <w:t>De ingetogen badkamerelementen vormen samen een harmonieus geheel</w:t>
      </w:r>
    </w:p>
    <w:p w14:paraId="2B54610D" w14:textId="77777777" w:rsidR="007243BB" w:rsidRPr="007243BB" w:rsidRDefault="007243BB" w:rsidP="007243BB">
      <w:pPr>
        <w:pStyle w:val="Listenabsatz"/>
        <w:ind w:left="720" w:right="27"/>
        <w:rPr>
          <w:rFonts w:ascii="Arial" w:hAnsi="Arial" w:cs="Arial"/>
          <w:b/>
          <w:bCs/>
          <w:lang w:val="nl-NL"/>
        </w:rPr>
      </w:pPr>
    </w:p>
    <w:p w14:paraId="015CA0E8" w14:textId="77777777" w:rsidR="007243BB" w:rsidRPr="007243BB" w:rsidRDefault="007243BB" w:rsidP="00C5375C">
      <w:pPr>
        <w:rPr>
          <w:rFonts w:ascii="Arial" w:hAnsi="Arial" w:cs="Arial"/>
          <w:lang w:val="nl-NL"/>
        </w:rPr>
      </w:pPr>
      <w:bookmarkStart w:id="0" w:name="_Hlk151029131"/>
      <w:r w:rsidRPr="007243BB">
        <w:rPr>
          <w:rFonts w:ascii="Arial" w:hAnsi="Arial" w:cs="Arial"/>
          <w:lang w:val="nl-NL"/>
        </w:rPr>
        <w:t>Te midden van een drukke dagelijkse routine groeit de behoefte aan rustige plekken om je terug te trekken. De badkamer neemt daarbij steeds meer de rol op zich van een ruimte die overzicht en concentratie biedt. Een minimalistische inrichting ondersteunt deze behoefte door overbodige elementen weg te laten en de ruimte te concentreren op een paar zorgvuldig geplaatste elementen.</w:t>
      </w:r>
    </w:p>
    <w:p w14:paraId="265FE59B" w14:textId="69EB4255" w:rsidR="00C5375C" w:rsidRPr="007243BB" w:rsidRDefault="0069122D" w:rsidP="00C5375C">
      <w:pPr>
        <w:rPr>
          <w:rFonts w:ascii="Arial" w:hAnsi="Arial" w:cs="Arial"/>
          <w:lang w:val="nl-NL"/>
        </w:rPr>
      </w:pPr>
      <w:r w:rsidRPr="007243BB">
        <w:rPr>
          <w:rFonts w:ascii="Arial" w:hAnsi="Arial" w:cs="Arial"/>
          <w:lang w:val="nl-NL"/>
        </w:rPr>
        <w:t xml:space="preserve"> </w:t>
      </w:r>
    </w:p>
    <w:p w14:paraId="15604595" w14:textId="77777777" w:rsidR="007243BB" w:rsidRPr="007243BB" w:rsidRDefault="007243BB" w:rsidP="007243BB">
      <w:pPr>
        <w:rPr>
          <w:rFonts w:ascii="Arial" w:hAnsi="Arial" w:cs="Arial"/>
          <w:b/>
          <w:bCs/>
          <w:lang w:val="nl-NL"/>
        </w:rPr>
      </w:pPr>
      <w:r w:rsidRPr="007243BB">
        <w:rPr>
          <w:rFonts w:ascii="Arial" w:hAnsi="Arial" w:cs="Arial"/>
          <w:b/>
          <w:bCs/>
          <w:lang w:val="nl-NL"/>
        </w:rPr>
        <w:t>Stille lijnen, duidelijk effect</w:t>
      </w:r>
    </w:p>
    <w:p w14:paraId="1B275ED8" w14:textId="77777777" w:rsidR="007243BB" w:rsidRPr="007243BB" w:rsidRDefault="007243BB" w:rsidP="007243BB">
      <w:pPr>
        <w:rPr>
          <w:rFonts w:ascii="Arial" w:hAnsi="Arial" w:cs="Arial"/>
          <w:lang w:val="nl-NL"/>
        </w:rPr>
      </w:pPr>
      <w:r w:rsidRPr="007243BB">
        <w:rPr>
          <w:rFonts w:ascii="Arial" w:hAnsi="Arial" w:cs="Arial"/>
          <w:lang w:val="nl-NL"/>
        </w:rPr>
        <w:t>Gesloten meubels, ingetogen keramische contouren en puristische oppervlakken vormen een badkamer die een heldere, rustige sfeer creëert. Duravit kiest daarbij voor geometrische vormen en materialen die zich terughoudend opstellen en een harmonieus totaalbeeld bevorderen. De elementen vormen een samenhangend geheel en geven de ruimte een begrijpelijke structuur.</w:t>
      </w:r>
    </w:p>
    <w:p w14:paraId="31171D0F" w14:textId="77777777" w:rsidR="007243BB" w:rsidRPr="007243BB" w:rsidRDefault="007243BB" w:rsidP="007243BB">
      <w:pPr>
        <w:rPr>
          <w:rFonts w:ascii="Arial" w:hAnsi="Arial" w:cs="Arial"/>
          <w:b/>
          <w:bCs/>
          <w:lang w:val="nl-NL"/>
        </w:rPr>
      </w:pPr>
    </w:p>
    <w:bookmarkEnd w:id="0"/>
    <w:p w14:paraId="615CC909" w14:textId="77777777" w:rsidR="007243BB" w:rsidRPr="007243BB" w:rsidRDefault="007243BB" w:rsidP="007243BB">
      <w:pPr>
        <w:ind w:right="27"/>
        <w:rPr>
          <w:rFonts w:ascii="Arial" w:hAnsi="Arial" w:cs="Arial"/>
          <w:b/>
          <w:bCs/>
          <w:lang w:val="nl-NL"/>
        </w:rPr>
      </w:pPr>
      <w:r w:rsidRPr="007243BB">
        <w:rPr>
          <w:rFonts w:ascii="Arial" w:hAnsi="Arial" w:cs="Arial"/>
          <w:b/>
          <w:bCs/>
          <w:lang w:val="nl-NL"/>
        </w:rPr>
        <w:t>Minimaal vormgegeven, maximaal geordend</w:t>
      </w:r>
    </w:p>
    <w:p w14:paraId="1409F256" w14:textId="35D64E65" w:rsidR="00C5375C" w:rsidRPr="007243BB" w:rsidRDefault="007243BB" w:rsidP="007243BB">
      <w:pPr>
        <w:ind w:right="27"/>
        <w:rPr>
          <w:rFonts w:ascii="Arial" w:hAnsi="Arial" w:cs="Arial"/>
          <w:lang w:val="nl-NL"/>
        </w:rPr>
      </w:pPr>
      <w:r w:rsidRPr="007243BB">
        <w:rPr>
          <w:rFonts w:ascii="Arial" w:hAnsi="Arial" w:cs="Arial"/>
          <w:lang w:val="nl-NL"/>
        </w:rPr>
        <w:t xml:space="preserve">Een gereduceerde vormentaal ontlast het oog en creëert een bewust geordende omgeving. Hoe sterk deze houding de badkamer kan beïnvloeden, blijkt uit de </w:t>
      </w:r>
      <w:r w:rsidR="00807D3B" w:rsidRPr="00807D3B">
        <w:rPr>
          <w:rFonts w:ascii="Arial" w:hAnsi="Arial" w:cs="Arial"/>
          <w:lang w:val="nl-NL"/>
        </w:rPr>
        <w:t>Collection One Design by Studio F. A. Porsche</w:t>
      </w:r>
      <w:r w:rsidRPr="007243BB">
        <w:rPr>
          <w:rFonts w:ascii="Arial" w:hAnsi="Arial" w:cs="Arial"/>
          <w:lang w:val="nl-NL"/>
        </w:rPr>
        <w:t>: met precieze contouren en consequente helderheid belichaamt deze een minimalistisch concept dat functionele en esthetische orde combineert tot een harmonieus totaalbeeld.</w:t>
      </w:r>
    </w:p>
    <w:p w14:paraId="37200BFE" w14:textId="77777777" w:rsidR="007243BB" w:rsidRPr="007243BB" w:rsidRDefault="007243BB" w:rsidP="00C5375C">
      <w:pPr>
        <w:ind w:right="27"/>
        <w:rPr>
          <w:rFonts w:ascii="Arial" w:hAnsi="Arial" w:cs="Arial"/>
          <w:b/>
          <w:bCs/>
          <w:lang w:val="nl-NL"/>
        </w:rPr>
      </w:pPr>
    </w:p>
    <w:p w14:paraId="4AA33D75" w14:textId="77777777" w:rsidR="007243BB" w:rsidRPr="007243BB" w:rsidRDefault="007243BB" w:rsidP="00C5375C">
      <w:pPr>
        <w:ind w:right="27"/>
        <w:rPr>
          <w:rFonts w:ascii="Arial" w:hAnsi="Arial" w:cs="Arial"/>
          <w:b/>
          <w:bCs/>
          <w:lang w:val="nl-NL"/>
        </w:rPr>
      </w:pPr>
      <w:r w:rsidRPr="007243BB">
        <w:rPr>
          <w:rFonts w:ascii="Arial" w:hAnsi="Arial" w:cs="Arial"/>
          <w:b/>
          <w:bCs/>
          <w:lang w:val="nl-NL"/>
        </w:rPr>
        <w:t>Bijschriften bij de foto's:</w:t>
      </w:r>
    </w:p>
    <w:p w14:paraId="60988B5E" w14:textId="5D922506" w:rsidR="00C5375C" w:rsidRPr="007243BB" w:rsidRDefault="009207DB" w:rsidP="00C5375C">
      <w:pPr>
        <w:ind w:right="27"/>
        <w:rPr>
          <w:rFonts w:ascii="Arial" w:hAnsi="Arial" w:cs="Arial"/>
          <w:i/>
          <w:iCs/>
          <w:lang w:val="nl-NL"/>
        </w:rPr>
      </w:pPr>
      <w:r w:rsidRPr="007243BB">
        <w:rPr>
          <w:rFonts w:ascii="Arial" w:hAnsi="Arial" w:cs="Arial"/>
          <w:i/>
          <w:iCs/>
          <w:lang w:val="nl-NL"/>
        </w:rPr>
        <w:t>01_Beauty_of_Less</w:t>
      </w:r>
    </w:p>
    <w:p w14:paraId="6FC5933C" w14:textId="5F621197" w:rsidR="007243BB" w:rsidRPr="004C13CB" w:rsidRDefault="000B288C" w:rsidP="007243BB">
      <w:pPr>
        <w:ind w:right="27"/>
        <w:rPr>
          <w:rFonts w:ascii="Arial" w:hAnsi="Arial" w:cs="Arial"/>
          <w:lang w:val="nl-NL"/>
        </w:rPr>
      </w:pPr>
      <w:r w:rsidRPr="007243BB">
        <w:rPr>
          <w:rFonts w:ascii="Arial" w:hAnsi="Arial" w:cs="Arial"/>
          <w:lang w:val="nl-NL"/>
        </w:rPr>
        <w:t>„</w:t>
      </w:r>
      <w:r w:rsidR="007243BB" w:rsidRPr="007243BB">
        <w:rPr>
          <w:rFonts w:ascii="Arial" w:hAnsi="Arial" w:cs="Arial"/>
          <w:lang w:val="nl-NL"/>
        </w:rPr>
        <w:t xml:space="preserve">Luxe betekent voor ons vandaag de dag niet langer om naar buiten toe indruk te maken, maar om jezelf iets goeds te doen. Met de </w:t>
      </w:r>
      <w:r w:rsidR="00807D3B" w:rsidRPr="00807D3B">
        <w:rPr>
          <w:rFonts w:ascii="Arial" w:hAnsi="Arial" w:cs="Arial"/>
          <w:lang w:val="nl-NL"/>
        </w:rPr>
        <w:t>Collection One</w:t>
      </w:r>
      <w:r w:rsidR="007243BB" w:rsidRPr="007243BB">
        <w:rPr>
          <w:rFonts w:ascii="Arial" w:hAnsi="Arial" w:cs="Arial"/>
          <w:lang w:val="nl-NL"/>
        </w:rPr>
        <w:t xml:space="preserve"> ontstaat </w:t>
      </w:r>
      <w:r w:rsidR="007243BB" w:rsidRPr="007243BB">
        <w:rPr>
          <w:rFonts w:ascii="Arial" w:hAnsi="Arial" w:cs="Arial"/>
          <w:lang w:val="nl-NL"/>
        </w:rPr>
        <w:lastRenderedPageBreak/>
        <w:t xml:space="preserve">een persoonlijk toevluchtsoord dat </w:t>
      </w:r>
      <w:r w:rsidR="000D6B01">
        <w:rPr>
          <w:rFonts w:ascii="Arial" w:hAnsi="Arial" w:cs="Arial"/>
          <w:lang w:val="nl-NL"/>
        </w:rPr>
        <w:t>comfort</w:t>
      </w:r>
      <w:r w:rsidR="007243BB" w:rsidRPr="007243BB">
        <w:rPr>
          <w:rFonts w:ascii="Arial" w:hAnsi="Arial" w:cs="Arial"/>
          <w:lang w:val="nl-NL"/>
        </w:rPr>
        <w:t xml:space="preserve"> </w:t>
      </w:r>
      <w:r w:rsidR="000D6B01">
        <w:rPr>
          <w:rFonts w:ascii="Arial" w:hAnsi="Arial" w:cs="Arial"/>
          <w:lang w:val="nl-NL"/>
        </w:rPr>
        <w:t xml:space="preserve">biedt </w:t>
      </w:r>
      <w:r w:rsidR="007243BB" w:rsidRPr="007243BB">
        <w:rPr>
          <w:rFonts w:ascii="Arial" w:hAnsi="Arial" w:cs="Arial"/>
          <w:lang w:val="nl-NL"/>
        </w:rPr>
        <w:t xml:space="preserve">en de badkamer tot </w:t>
      </w:r>
      <w:r w:rsidR="000D6B01">
        <w:rPr>
          <w:rFonts w:ascii="Arial" w:hAnsi="Arial" w:cs="Arial"/>
          <w:lang w:val="nl-NL"/>
        </w:rPr>
        <w:t>dé</w:t>
      </w:r>
      <w:r w:rsidR="007243BB" w:rsidRPr="007243BB">
        <w:rPr>
          <w:rFonts w:ascii="Arial" w:hAnsi="Arial" w:cs="Arial"/>
          <w:lang w:val="nl-NL"/>
        </w:rPr>
        <w:t xml:space="preserve"> privéruimte van het huis maakt", legt Henning Rieseler, Design Director bij Studio F. A. Porsche, uit.</w:t>
      </w:r>
      <w:r w:rsidR="004C13CB">
        <w:rPr>
          <w:rFonts w:ascii="Arial" w:hAnsi="Arial" w:cs="Arial"/>
          <w:lang w:val="nl-NL"/>
        </w:rPr>
        <w:t xml:space="preserve"> </w:t>
      </w:r>
      <w:r w:rsidR="007243BB" w:rsidRPr="00807D3B">
        <w:rPr>
          <w:rFonts w:ascii="Arial" w:hAnsi="Arial" w:cs="Arial"/>
          <w:lang w:val="nl-NL"/>
        </w:rPr>
        <w:t>(Bron afbeelding: Duravit AG)</w:t>
      </w:r>
    </w:p>
    <w:p w14:paraId="0245E419" w14:textId="77777777" w:rsidR="007243BB" w:rsidRPr="00807D3B" w:rsidRDefault="007243BB" w:rsidP="007243BB">
      <w:pPr>
        <w:ind w:right="27"/>
        <w:rPr>
          <w:rFonts w:ascii="Arial" w:hAnsi="Arial" w:cs="Arial"/>
          <w:lang w:val="nl-NL"/>
        </w:rPr>
      </w:pPr>
    </w:p>
    <w:p w14:paraId="2DA6741F" w14:textId="09AE642E" w:rsidR="009207DB" w:rsidRPr="00807D3B" w:rsidRDefault="009207DB" w:rsidP="007243BB">
      <w:pPr>
        <w:ind w:right="27"/>
        <w:rPr>
          <w:rFonts w:ascii="Arial" w:hAnsi="Arial" w:cs="Arial"/>
          <w:i/>
          <w:iCs/>
          <w:lang w:val="nl-NL"/>
        </w:rPr>
      </w:pPr>
      <w:r w:rsidRPr="00807D3B">
        <w:rPr>
          <w:rFonts w:ascii="Arial" w:hAnsi="Arial" w:cs="Arial"/>
          <w:i/>
          <w:iCs/>
          <w:lang w:val="nl-NL"/>
        </w:rPr>
        <w:t>02_Beauty_of_Less</w:t>
      </w:r>
    </w:p>
    <w:p w14:paraId="4493521A" w14:textId="0389B250" w:rsidR="00C5375C" w:rsidRPr="00807D3B" w:rsidRDefault="007243BB" w:rsidP="00C5375C">
      <w:pPr>
        <w:ind w:right="27"/>
        <w:rPr>
          <w:rFonts w:ascii="Arial" w:hAnsi="Arial" w:cs="Arial"/>
        </w:rPr>
      </w:pPr>
      <w:r w:rsidRPr="007243BB">
        <w:rPr>
          <w:rFonts w:ascii="Arial" w:hAnsi="Arial" w:cs="Arial"/>
          <w:lang w:val="nl-NL"/>
        </w:rPr>
        <w:t xml:space="preserve">Tussen hoge ramen en ruw metselwerk vormt </w:t>
      </w:r>
      <w:r w:rsidR="000D6B01">
        <w:rPr>
          <w:rFonts w:ascii="Arial" w:hAnsi="Arial" w:cs="Arial"/>
          <w:lang w:val="nl-NL"/>
        </w:rPr>
        <w:t xml:space="preserve">het </w:t>
      </w:r>
      <w:r w:rsidRPr="007243BB">
        <w:rPr>
          <w:rFonts w:ascii="Arial" w:hAnsi="Arial" w:cs="Arial"/>
          <w:lang w:val="nl-NL"/>
        </w:rPr>
        <w:t xml:space="preserve"> vrijstaande </w:t>
      </w:r>
      <w:r w:rsidR="000D6B01">
        <w:rPr>
          <w:rFonts w:ascii="Arial" w:hAnsi="Arial" w:cs="Arial"/>
          <w:lang w:val="nl-NL"/>
        </w:rPr>
        <w:t>ligbad</w:t>
      </w:r>
      <w:r w:rsidRPr="007243BB">
        <w:rPr>
          <w:rFonts w:ascii="Arial" w:hAnsi="Arial" w:cs="Arial"/>
          <w:lang w:val="nl-NL"/>
        </w:rPr>
        <w:t xml:space="preserve"> van de </w:t>
      </w:r>
      <w:r w:rsidR="00807D3B" w:rsidRPr="00807D3B">
        <w:rPr>
          <w:rFonts w:ascii="Arial" w:hAnsi="Arial" w:cs="Arial"/>
          <w:lang w:val="nl-NL"/>
        </w:rPr>
        <w:t>Collection One</w:t>
      </w:r>
      <w:r w:rsidR="00807D3B" w:rsidRPr="00807D3B">
        <w:rPr>
          <w:rFonts w:ascii="Arial" w:hAnsi="Arial" w:cs="Arial"/>
          <w:lang w:val="nl-NL"/>
        </w:rPr>
        <w:t xml:space="preserve"> </w:t>
      </w:r>
      <w:r w:rsidRPr="007243BB">
        <w:rPr>
          <w:rFonts w:ascii="Arial" w:hAnsi="Arial" w:cs="Arial"/>
          <w:lang w:val="nl-NL"/>
        </w:rPr>
        <w:t xml:space="preserve">een rustig, nauwkeurig gevormd geheel. De minimalistische esthetiek combineert met de open ruimte tot een duidelijk totaalbeeld. </w:t>
      </w:r>
      <w:r w:rsidRPr="004C13CB">
        <w:rPr>
          <w:rFonts w:ascii="Arial" w:hAnsi="Arial" w:cs="Arial"/>
          <w:lang w:val="en-US"/>
        </w:rPr>
        <w:t>(Bron afbeelding: Duravit AG)</w:t>
      </w:r>
    </w:p>
    <w:p w14:paraId="154CEAA0" w14:textId="77777777" w:rsidR="007243BB" w:rsidRPr="004C13CB" w:rsidRDefault="007243BB" w:rsidP="00C5375C">
      <w:pPr>
        <w:ind w:right="27"/>
        <w:rPr>
          <w:rFonts w:ascii="Arial" w:hAnsi="Arial" w:cs="Arial"/>
          <w:lang w:val="en-US"/>
        </w:rPr>
      </w:pPr>
    </w:p>
    <w:p w14:paraId="58DC95C3" w14:textId="226F5CBA" w:rsidR="009207DB" w:rsidRPr="004C13CB" w:rsidRDefault="009207DB" w:rsidP="009207DB">
      <w:pPr>
        <w:ind w:right="27"/>
        <w:rPr>
          <w:rFonts w:ascii="Arial" w:hAnsi="Arial" w:cs="Arial"/>
          <w:i/>
          <w:iCs/>
          <w:lang w:val="en-US"/>
        </w:rPr>
      </w:pPr>
      <w:r w:rsidRPr="004C13CB">
        <w:rPr>
          <w:rFonts w:ascii="Arial" w:hAnsi="Arial" w:cs="Arial"/>
          <w:i/>
          <w:iCs/>
          <w:lang w:val="en-US"/>
        </w:rPr>
        <w:t>03_Beauty_of_Less</w:t>
      </w:r>
    </w:p>
    <w:p w14:paraId="225E36E1" w14:textId="39A29F47" w:rsidR="009207DB" w:rsidRPr="00807D3B" w:rsidRDefault="007243BB" w:rsidP="009207DB">
      <w:pPr>
        <w:ind w:right="27"/>
        <w:rPr>
          <w:rFonts w:ascii="Arial" w:hAnsi="Arial" w:cs="Arial"/>
        </w:rPr>
      </w:pPr>
      <w:r w:rsidRPr="007243BB">
        <w:rPr>
          <w:rFonts w:ascii="Arial" w:hAnsi="Arial" w:cs="Arial"/>
          <w:lang w:val="nl-NL"/>
        </w:rPr>
        <w:t xml:space="preserve">De </w:t>
      </w:r>
      <w:r w:rsidR="00807D3B" w:rsidRPr="00807D3B">
        <w:rPr>
          <w:rFonts w:ascii="Arial" w:hAnsi="Arial" w:cs="Arial"/>
          <w:lang w:val="en-US"/>
        </w:rPr>
        <w:t>Collection One</w:t>
      </w:r>
      <w:r w:rsidR="00807D3B" w:rsidRPr="00807D3B">
        <w:rPr>
          <w:rFonts w:ascii="Arial" w:hAnsi="Arial" w:cs="Arial"/>
          <w:lang w:val="en-US"/>
        </w:rPr>
        <w:t xml:space="preserve"> </w:t>
      </w:r>
      <w:r w:rsidRPr="007243BB">
        <w:rPr>
          <w:rFonts w:ascii="Arial" w:hAnsi="Arial" w:cs="Arial"/>
          <w:lang w:val="nl-NL"/>
        </w:rPr>
        <w:t xml:space="preserve">past met zijn precieze, ingetogen vormentaal perfect in het dagelijkse leven. </w:t>
      </w:r>
      <w:r w:rsidRPr="004C13CB">
        <w:rPr>
          <w:rFonts w:ascii="Arial" w:hAnsi="Arial" w:cs="Arial"/>
          <w:lang w:val="en-US"/>
        </w:rPr>
        <w:t>(Bron afbeelding: Duravit AG)</w:t>
      </w:r>
    </w:p>
    <w:p w14:paraId="6A4FCD9D" w14:textId="77777777" w:rsidR="007243BB" w:rsidRPr="004C13CB" w:rsidRDefault="007243BB" w:rsidP="009207DB">
      <w:pPr>
        <w:ind w:right="27"/>
        <w:rPr>
          <w:rFonts w:ascii="Arial" w:hAnsi="Arial" w:cs="Arial"/>
          <w:lang w:val="en-US"/>
        </w:rPr>
      </w:pPr>
    </w:p>
    <w:p w14:paraId="4F2D0F14" w14:textId="548A73C7" w:rsidR="009207DB" w:rsidRPr="004C13CB" w:rsidRDefault="009207DB" w:rsidP="009207DB">
      <w:pPr>
        <w:ind w:right="27"/>
        <w:rPr>
          <w:rFonts w:ascii="Arial" w:hAnsi="Arial" w:cs="Arial"/>
          <w:i/>
          <w:iCs/>
          <w:lang w:val="en-US"/>
        </w:rPr>
      </w:pPr>
      <w:r w:rsidRPr="004C13CB">
        <w:rPr>
          <w:rFonts w:ascii="Arial" w:hAnsi="Arial" w:cs="Arial"/>
          <w:i/>
          <w:iCs/>
          <w:lang w:val="en-US"/>
        </w:rPr>
        <w:t>04_Beauty_of_Less</w:t>
      </w:r>
    </w:p>
    <w:p w14:paraId="1ADBBE13" w14:textId="4E34E05E" w:rsidR="007243BB" w:rsidRPr="00807D3B" w:rsidRDefault="007243BB" w:rsidP="007243BB">
      <w:pPr>
        <w:ind w:right="310"/>
        <w:rPr>
          <w:rFonts w:ascii="Arial" w:hAnsi="Arial" w:cs="Arial"/>
          <w:lang w:val="en-US"/>
        </w:rPr>
      </w:pPr>
      <w:r w:rsidRPr="007243BB">
        <w:rPr>
          <w:rFonts w:ascii="Arial" w:hAnsi="Arial" w:cs="Arial"/>
          <w:lang w:val="nl-NL"/>
        </w:rPr>
        <w:t xml:space="preserve">Het wandhangende toilet uit de </w:t>
      </w:r>
      <w:r w:rsidR="00807D3B" w:rsidRPr="00807D3B">
        <w:rPr>
          <w:rFonts w:ascii="Arial" w:hAnsi="Arial" w:cs="Arial"/>
          <w:lang w:val="en-US"/>
        </w:rPr>
        <w:t>Collection One</w:t>
      </w:r>
      <w:r w:rsidR="00807D3B">
        <w:rPr>
          <w:rFonts w:ascii="Arial" w:hAnsi="Arial" w:cs="Arial"/>
          <w:lang w:val="en-US"/>
        </w:rPr>
        <w:t xml:space="preserve"> </w:t>
      </w:r>
      <w:r w:rsidRPr="007243BB">
        <w:rPr>
          <w:rFonts w:ascii="Arial" w:hAnsi="Arial" w:cs="Arial"/>
          <w:lang w:val="nl-NL"/>
        </w:rPr>
        <w:t>toont de sculpturale precisie van de serie. De compacte proporties, de heldere contouren en de minimalistische vormentaal passen discreet in de ruimte en benadrukken de rustige lijnen van het totaalconcept.</w:t>
      </w:r>
    </w:p>
    <w:p w14:paraId="79B82858" w14:textId="7B17AABA" w:rsidR="00C5375C" w:rsidRPr="007243BB" w:rsidRDefault="007243BB" w:rsidP="007243BB">
      <w:pPr>
        <w:ind w:right="310"/>
        <w:rPr>
          <w:rFonts w:ascii="Arial" w:hAnsi="Arial" w:cs="Arial"/>
          <w:lang w:val="nl-NL"/>
        </w:rPr>
      </w:pPr>
      <w:r w:rsidRPr="007243BB">
        <w:rPr>
          <w:rFonts w:ascii="Arial" w:hAnsi="Arial" w:cs="Arial"/>
          <w:lang w:val="nl-NL"/>
        </w:rPr>
        <w:t>(Bron afbeelding: Duravit AG)</w:t>
      </w:r>
    </w:p>
    <w:p w14:paraId="7D2B8692" w14:textId="77777777" w:rsidR="007243BB" w:rsidRPr="007243BB" w:rsidRDefault="007243BB" w:rsidP="007243BB">
      <w:pPr>
        <w:ind w:right="310"/>
        <w:rPr>
          <w:rFonts w:ascii="Arial" w:hAnsi="Arial" w:cs="Arial"/>
          <w:lang w:val="nl-NL"/>
        </w:rPr>
      </w:pPr>
    </w:p>
    <w:p w14:paraId="28F0C30A" w14:textId="05D7E948" w:rsidR="00C5375C" w:rsidRPr="000D6B01" w:rsidRDefault="007243BB" w:rsidP="000D6B01">
      <w:pPr>
        <w:spacing w:line="240" w:lineRule="auto"/>
        <w:ind w:right="310"/>
        <w:rPr>
          <w:rFonts w:ascii="Arial" w:hAnsi="Arial" w:cs="Arial"/>
          <w:b/>
          <w:bCs/>
          <w:sz w:val="18"/>
          <w:szCs w:val="18"/>
          <w:lang w:val="nl-NL"/>
        </w:rPr>
      </w:pPr>
      <w:r w:rsidRPr="000D6B01">
        <w:rPr>
          <w:rFonts w:ascii="Arial" w:hAnsi="Arial" w:cs="Arial"/>
          <w:b/>
          <w:bCs/>
          <w:sz w:val="18"/>
          <w:szCs w:val="18"/>
          <w:lang w:val="nl-NL"/>
        </w:rPr>
        <w:t>Over</w:t>
      </w:r>
      <w:r w:rsidR="00C5375C" w:rsidRPr="000D6B01">
        <w:rPr>
          <w:rFonts w:ascii="Arial" w:hAnsi="Arial" w:cs="Arial"/>
          <w:b/>
          <w:bCs/>
          <w:sz w:val="18"/>
          <w:szCs w:val="18"/>
          <w:lang w:val="nl-NL"/>
        </w:rPr>
        <w:t xml:space="preserve"> Duravit AG</w:t>
      </w:r>
    </w:p>
    <w:p w14:paraId="346FD74F" w14:textId="3C8C1EA8" w:rsidR="007243BB" w:rsidRPr="000D6B01" w:rsidRDefault="007243BB" w:rsidP="000D6B01">
      <w:pPr>
        <w:spacing w:line="240" w:lineRule="auto"/>
        <w:rPr>
          <w:rFonts w:ascii="Arial" w:hAnsi="Arial" w:cs="Arial"/>
          <w:sz w:val="18"/>
          <w:szCs w:val="18"/>
          <w:lang w:val="nl-NL"/>
        </w:rPr>
      </w:pPr>
      <w:r w:rsidRPr="000D6B01">
        <w:rPr>
          <w:rFonts w:ascii="Arial" w:hAnsi="Arial" w:cs="Arial"/>
          <w:sz w:val="18"/>
          <w:szCs w:val="18"/>
          <w:lang w:val="nl-NL"/>
        </w:rPr>
        <w:t>Duravit AG, met hoofdkantoor in Hornberg, is een van de internationaal toonaangevende fabrikanten van designbadkamers en is actief in meer dan 130 landen wereldwijd. Bij de productontwikkeling werkt het interne designteam van de totaalaanbieder nauw samen met een internationaal netwerk van gerenommeerde ontwerpers, waaronder Cecilie Manz, Philippe Starck, Antonio Citterio, Christian Werner, Sebastian Herkner en Patricia Urquiola. Als energie-intensief bedrijf streeft Duravit ernaar om uiterlijk in 2045 volledig klimaatneutraal te opereren, en daarbij zoveel mogelijk af te zien van CO</w:t>
      </w:r>
      <w:r w:rsidRPr="000D6B01">
        <w:rPr>
          <w:rFonts w:ascii="Cambria Math" w:hAnsi="Cambria Math" w:cs="Cambria Math"/>
          <w:sz w:val="18"/>
          <w:szCs w:val="18"/>
          <w:lang w:val="nl-NL"/>
        </w:rPr>
        <w:t>₂</w:t>
      </w:r>
      <w:r w:rsidRPr="000D6B01">
        <w:rPr>
          <w:rFonts w:ascii="Arial" w:hAnsi="Arial" w:cs="Arial"/>
          <w:sz w:val="18"/>
          <w:szCs w:val="18"/>
          <w:lang w:val="nl-NL"/>
        </w:rPr>
        <w:t>-compensatie.</w:t>
      </w:r>
    </w:p>
    <w:p w14:paraId="134A0622" w14:textId="77777777" w:rsidR="007243BB" w:rsidRPr="004C13CB" w:rsidRDefault="007243BB" w:rsidP="000D6B01">
      <w:pPr>
        <w:spacing w:line="240" w:lineRule="auto"/>
        <w:rPr>
          <w:rFonts w:ascii="Arial" w:hAnsi="Arial" w:cs="Arial"/>
          <w:b/>
          <w:bCs/>
          <w:sz w:val="18"/>
          <w:szCs w:val="18"/>
          <w:lang w:val="nl-NL"/>
        </w:rPr>
      </w:pPr>
    </w:p>
    <w:p w14:paraId="638E5B32" w14:textId="192EB941" w:rsidR="00C5375C" w:rsidRPr="004C13CB" w:rsidRDefault="007243BB" w:rsidP="000D6B01">
      <w:pPr>
        <w:spacing w:line="240" w:lineRule="auto"/>
        <w:ind w:right="310"/>
        <w:rPr>
          <w:b/>
          <w:bCs/>
          <w:sz w:val="18"/>
          <w:szCs w:val="18"/>
          <w:lang w:val="nl-NL"/>
        </w:rPr>
      </w:pPr>
      <w:r w:rsidRPr="004C13CB">
        <w:rPr>
          <w:rFonts w:ascii="Arial" w:hAnsi="Arial" w:cs="Arial"/>
          <w:b/>
          <w:bCs/>
          <w:sz w:val="18"/>
          <w:szCs w:val="18"/>
          <w:lang w:val="nl-NL"/>
        </w:rPr>
        <w:t>Beeld- en tekstmateriaal is beschikbaar via de volgende downloadlink:</w:t>
      </w:r>
      <w:r w:rsidRPr="004C13CB">
        <w:rPr>
          <w:rFonts w:ascii="Arial" w:hAnsi="Arial" w:cs="Arial"/>
          <w:b/>
          <w:bCs/>
          <w:sz w:val="18"/>
          <w:szCs w:val="18"/>
          <w:lang w:val="nl-NL"/>
        </w:rPr>
        <w:br/>
      </w:r>
      <w:hyperlink r:id="rId10" w:history="1">
        <w:r w:rsidR="008F3C3A" w:rsidRPr="004C13CB">
          <w:rPr>
            <w:rStyle w:val="Hyperlink"/>
            <w:rFonts w:ascii="Arial" w:hAnsi="Arial" w:cs="Arial"/>
            <w:b/>
            <w:bCs/>
            <w:sz w:val="18"/>
            <w:szCs w:val="18"/>
            <w:lang w:val="nl-NL"/>
          </w:rPr>
          <w:t>https://dura-cloud.duravit.de/index.php/s/Bizk9hQ9fXvb1ff</w:t>
        </w:r>
      </w:hyperlink>
    </w:p>
    <w:p w14:paraId="4F32B538" w14:textId="77777777" w:rsidR="008F3C3A" w:rsidRPr="000D6B01" w:rsidRDefault="008F3C3A" w:rsidP="000D6B01">
      <w:pPr>
        <w:spacing w:line="240" w:lineRule="auto"/>
        <w:ind w:right="310"/>
        <w:rPr>
          <w:rFonts w:ascii="Arial" w:eastAsia="Arial Unicode MS" w:hAnsi="Arial" w:cs="Arial"/>
          <w:b/>
          <w:bCs/>
          <w:color w:val="221E1F"/>
          <w:sz w:val="18"/>
          <w:szCs w:val="18"/>
          <w:u w:val="single"/>
          <w:lang w:val="nl-NL"/>
        </w:rPr>
      </w:pPr>
    </w:p>
    <w:p w14:paraId="47C89DA0" w14:textId="2BD08464" w:rsidR="007243BB" w:rsidRPr="000D6B01" w:rsidRDefault="007243BB" w:rsidP="000D6B01">
      <w:pPr>
        <w:spacing w:line="240" w:lineRule="auto"/>
        <w:rPr>
          <w:rFonts w:ascii="Arial" w:hAnsi="Arial" w:cs="Arial"/>
          <w:b/>
          <w:bCs/>
          <w:sz w:val="18"/>
          <w:szCs w:val="18"/>
          <w:lang w:val="nl-NL"/>
        </w:rPr>
      </w:pPr>
      <w:r w:rsidRPr="000D6B01">
        <w:rPr>
          <w:rFonts w:ascii="Arial" w:hAnsi="Arial" w:cs="Arial"/>
          <w:b/>
          <w:bCs/>
          <w:sz w:val="18"/>
          <w:szCs w:val="18"/>
          <w:lang w:val="nl-NL"/>
        </w:rPr>
        <w:t>Internationale perscontacten</w:t>
      </w:r>
      <w:r w:rsidRPr="000D6B01">
        <w:rPr>
          <w:rFonts w:ascii="Arial" w:hAnsi="Arial" w:cs="Arial"/>
          <w:b/>
          <w:bCs/>
          <w:sz w:val="18"/>
          <w:szCs w:val="18"/>
          <w:lang w:val="nl-NL"/>
        </w:rPr>
        <w:br/>
      </w:r>
      <w:r w:rsidRPr="000D6B01">
        <w:rPr>
          <w:rFonts w:ascii="Arial" w:hAnsi="Arial" w:cs="Arial"/>
          <w:sz w:val="18"/>
          <w:szCs w:val="18"/>
          <w:lang w:val="nl-NL"/>
        </w:rPr>
        <w:t xml:space="preserve">Duravit is actief in meer dan 130 landen. Voor regionale persaanvragen vindt u hier de juiste contactpersonen: </w:t>
      </w:r>
      <w:hyperlink r:id="rId11" w:history="1">
        <w:r w:rsidR="004C13CB" w:rsidRPr="004D6BE5">
          <w:rPr>
            <w:rStyle w:val="Hyperlink"/>
            <w:rFonts w:ascii="Arial" w:hAnsi="Arial" w:cs="Arial"/>
            <w:sz w:val="18"/>
            <w:szCs w:val="18"/>
            <w:lang w:val="nl-NL"/>
          </w:rPr>
          <w:t>www.duravit.com/press</w:t>
        </w:r>
        <w:r w:rsidR="004C13CB">
          <w:rPr>
            <w:rStyle w:val="Hyperlink"/>
            <w:rFonts w:ascii="Arial" w:hAnsi="Arial" w:cs="Arial"/>
            <w:sz w:val="18"/>
            <w:szCs w:val="18"/>
            <w:lang w:val="nl-NL"/>
          </w:rPr>
          <w:t>contacts</w:t>
        </w:r>
      </w:hyperlink>
    </w:p>
    <w:p w14:paraId="7D2F859D" w14:textId="041D5A07" w:rsidR="00D1384F" w:rsidRPr="007243BB" w:rsidRDefault="00D1384F" w:rsidP="00C5375C">
      <w:pPr>
        <w:rPr>
          <w:lang w:val="nl-NL"/>
        </w:rPr>
      </w:pPr>
    </w:p>
    <w:sectPr w:rsidR="00D1384F" w:rsidRPr="007243BB" w:rsidSect="00A805F6">
      <w:headerReference w:type="even" r:id="rId12"/>
      <w:headerReference w:type="default" r:id="rId13"/>
      <w:footerReference w:type="even" r:id="rId14"/>
      <w:footerReference w:type="default" r:id="rId15"/>
      <w:headerReference w:type="first" r:id="rId16"/>
      <w:footerReference w:type="first" r:id="rId17"/>
      <w:pgSz w:w="11906" w:h="16838"/>
      <w:pgMar w:top="3119" w:right="2948" w:bottom="1134" w:left="1134" w:header="708" w:footer="708"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E47F9" w14:textId="77777777" w:rsidR="00C333A5" w:rsidRDefault="00C333A5">
      <w:pPr>
        <w:spacing w:line="240" w:lineRule="auto"/>
      </w:pPr>
      <w:r>
        <w:separator/>
      </w:r>
    </w:p>
  </w:endnote>
  <w:endnote w:type="continuationSeparator" w:id="0">
    <w:p w14:paraId="77F97132" w14:textId="77777777" w:rsidR="00C333A5" w:rsidRDefault="00C333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charset w:val="4D"/>
    <w:family w:val="swiss"/>
    <w:pitch w:val="variable"/>
    <w:sig w:usb0="00000003" w:usb1="00000000" w:usb2="00000000" w:usb3="00000000" w:csb0="00000001" w:csb1="00000000"/>
  </w:font>
  <w:font w:name="Dura Sans 2014c Light">
    <w:panose1 w:val="00000400000000000000"/>
    <w:charset w:val="00"/>
    <w:family w:val="modern"/>
    <w:notTrueType/>
    <w:pitch w:val="variable"/>
    <w:sig w:usb0="20000A87" w:usb1="40000000" w:usb2="00000000" w:usb3="00000000" w:csb0="000001B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EFAD9" w14:textId="77777777" w:rsidR="007243BB" w:rsidRDefault="007243B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0184886"/>
      <w:docPartObj>
        <w:docPartGallery w:val="Page Numbers (Bottom of Page)"/>
        <w:docPartUnique/>
      </w:docPartObj>
    </w:sdtPr>
    <w:sdtEndPr/>
    <w:sdtContent>
      <w:p w14:paraId="110E0BFF" w14:textId="51F3B2C5" w:rsidR="003D34C4" w:rsidRDefault="003D34C4">
        <w:pPr>
          <w:pStyle w:val="Fuzeile"/>
          <w:jc w:val="right"/>
        </w:pPr>
        <w:r w:rsidRPr="003D34C4">
          <w:rPr>
            <w:sz w:val="20"/>
            <w:szCs w:val="20"/>
          </w:rPr>
          <w:fldChar w:fldCharType="begin"/>
        </w:r>
        <w:r w:rsidRPr="003D34C4">
          <w:rPr>
            <w:sz w:val="20"/>
            <w:szCs w:val="20"/>
          </w:rPr>
          <w:instrText>PAGE   \* MERGEFORMAT</w:instrText>
        </w:r>
        <w:r w:rsidRPr="003D34C4">
          <w:rPr>
            <w:sz w:val="20"/>
            <w:szCs w:val="20"/>
          </w:rPr>
          <w:fldChar w:fldCharType="separate"/>
        </w:r>
        <w:r w:rsidRPr="003D34C4">
          <w:rPr>
            <w:sz w:val="20"/>
            <w:szCs w:val="20"/>
          </w:rPr>
          <w:t>2</w:t>
        </w:r>
        <w:r w:rsidRPr="003D34C4">
          <w:rPr>
            <w:sz w:val="20"/>
            <w:szCs w:val="20"/>
          </w:rPr>
          <w:fldChar w:fldCharType="end"/>
        </w:r>
      </w:p>
    </w:sdtContent>
  </w:sdt>
  <w:p w14:paraId="1FEF67E4" w14:textId="77777777" w:rsidR="00750185" w:rsidRDefault="0075018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CD8AC" w14:textId="77777777" w:rsidR="007243BB" w:rsidRDefault="007243B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38140" w14:textId="77777777" w:rsidR="00C333A5" w:rsidRDefault="00C333A5">
      <w:pPr>
        <w:spacing w:line="240" w:lineRule="auto"/>
      </w:pPr>
      <w:r>
        <w:separator/>
      </w:r>
    </w:p>
  </w:footnote>
  <w:footnote w:type="continuationSeparator" w:id="0">
    <w:p w14:paraId="1BE3A9B8" w14:textId="77777777" w:rsidR="00C333A5" w:rsidRDefault="00C333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20BF7" w14:textId="77777777" w:rsidR="007243BB" w:rsidRDefault="007243B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01927" w14:textId="2B6FCE99" w:rsidR="00D1384F" w:rsidRDefault="001F5209" w:rsidP="005B00D8">
    <w:pPr>
      <w:pStyle w:val="Kopfzeile"/>
      <w:ind w:left="-284"/>
    </w:pPr>
    <w:r>
      <w:rPr>
        <w:noProof/>
      </w:rPr>
      <w:drawing>
        <wp:anchor distT="0" distB="0" distL="114300" distR="114300" simplePos="0" relativeHeight="251659264" behindDoc="1" locked="0" layoutInCell="1" allowOverlap="1" wp14:anchorId="7B558118" wp14:editId="629D10C2">
          <wp:simplePos x="0" y="0"/>
          <wp:positionH relativeFrom="column">
            <wp:posOffset>-711200</wp:posOffset>
          </wp:positionH>
          <wp:positionV relativeFrom="paragraph">
            <wp:posOffset>-445135</wp:posOffset>
          </wp:positionV>
          <wp:extent cx="7555566" cy="10692130"/>
          <wp:effectExtent l="0" t="0" r="0" b="0"/>
          <wp:wrapNone/>
          <wp:docPr id="176871794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717941" name="Grafik 1768717941"/>
                  <pic:cNvPicPr/>
                </pic:nvPicPr>
                <pic:blipFill>
                  <a:blip r:embed="rId1">
                    <a:extLst>
                      <a:ext uri="{28A0092B-C50C-407E-A947-70E740481C1C}">
                        <a14:useLocalDpi xmlns:a14="http://schemas.microsoft.com/office/drawing/2010/main" val="0"/>
                      </a:ext>
                    </a:extLst>
                  </a:blip>
                  <a:stretch>
                    <a:fillRect/>
                  </a:stretch>
                </pic:blipFill>
                <pic:spPr>
                  <a:xfrm>
                    <a:off x="0" y="0"/>
                    <a:ext cx="7555566" cy="1069213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0EC2B" w14:textId="77777777" w:rsidR="007243BB" w:rsidRDefault="007243B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berschrift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bullet"/>
      <w:lvlText w:val=""/>
      <w:lvlJc w:val="left"/>
      <w:pPr>
        <w:tabs>
          <w:tab w:val="num" w:pos="0"/>
        </w:tabs>
        <w:ind w:left="720" w:hanging="360"/>
      </w:pPr>
      <w:rPr>
        <w:rFonts w:ascii="Symbol" w:hAnsi="Symbol" w:cs="Symbol" w:hint="default"/>
        <w:sz w:val="24"/>
        <w:szCs w:val="24"/>
      </w:rPr>
    </w:lvl>
  </w:abstractNum>
  <w:abstractNum w:abstractNumId="2" w15:restartNumberingAfterBreak="0">
    <w:nsid w:val="000B4F7B"/>
    <w:multiLevelType w:val="hybridMultilevel"/>
    <w:tmpl w:val="ABA8F9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1BE476C"/>
    <w:multiLevelType w:val="hybridMultilevel"/>
    <w:tmpl w:val="60DE92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345C2D"/>
    <w:multiLevelType w:val="hybridMultilevel"/>
    <w:tmpl w:val="CAF487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6C93C52"/>
    <w:multiLevelType w:val="hybridMultilevel"/>
    <w:tmpl w:val="3F70F650"/>
    <w:lvl w:ilvl="0" w:tplc="E0EEB494">
      <w:numFmt w:val="bullet"/>
      <w:lvlText w:val="•"/>
      <w:lvlJc w:val="left"/>
      <w:pPr>
        <w:ind w:left="1080" w:hanging="360"/>
      </w:pPr>
      <w:rPr>
        <w:rFonts w:ascii="Arial" w:eastAsia="Calibr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7BB5176F"/>
    <w:multiLevelType w:val="hybridMultilevel"/>
    <w:tmpl w:val="4B509B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E4F65B8"/>
    <w:multiLevelType w:val="hybridMultilevel"/>
    <w:tmpl w:val="D9308D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22252658">
    <w:abstractNumId w:val="0"/>
  </w:num>
  <w:num w:numId="2" w16cid:durableId="841510238">
    <w:abstractNumId w:val="1"/>
  </w:num>
  <w:num w:numId="3" w16cid:durableId="1944730501">
    <w:abstractNumId w:val="6"/>
  </w:num>
  <w:num w:numId="4" w16cid:durableId="321784565">
    <w:abstractNumId w:val="3"/>
  </w:num>
  <w:num w:numId="5" w16cid:durableId="444736143">
    <w:abstractNumId w:val="7"/>
  </w:num>
  <w:num w:numId="6" w16cid:durableId="891966706">
    <w:abstractNumId w:val="2"/>
  </w:num>
  <w:num w:numId="7" w16cid:durableId="2056853786">
    <w:abstractNumId w:val="4"/>
  </w:num>
  <w:num w:numId="8" w16cid:durableId="6952288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06"/>
    <w:rsid w:val="00001B3C"/>
    <w:rsid w:val="00012A28"/>
    <w:rsid w:val="000250EF"/>
    <w:rsid w:val="00032C9D"/>
    <w:rsid w:val="000701EC"/>
    <w:rsid w:val="000A5D7B"/>
    <w:rsid w:val="000B288C"/>
    <w:rsid w:val="000B6DE2"/>
    <w:rsid w:val="000D6B01"/>
    <w:rsid w:val="000E304F"/>
    <w:rsid w:val="001132CF"/>
    <w:rsid w:val="00120622"/>
    <w:rsid w:val="001230FA"/>
    <w:rsid w:val="00124B8D"/>
    <w:rsid w:val="00180F70"/>
    <w:rsid w:val="001A521B"/>
    <w:rsid w:val="001B6B36"/>
    <w:rsid w:val="001C092C"/>
    <w:rsid w:val="001D4A75"/>
    <w:rsid w:val="001F5209"/>
    <w:rsid w:val="00257D0C"/>
    <w:rsid w:val="0027372E"/>
    <w:rsid w:val="00292B2D"/>
    <w:rsid w:val="002C5BC8"/>
    <w:rsid w:val="002C7A5F"/>
    <w:rsid w:val="002D4E93"/>
    <w:rsid w:val="002E5151"/>
    <w:rsid w:val="002E5D94"/>
    <w:rsid w:val="00340F47"/>
    <w:rsid w:val="00381A66"/>
    <w:rsid w:val="00384AFF"/>
    <w:rsid w:val="003A36B9"/>
    <w:rsid w:val="003D34C4"/>
    <w:rsid w:val="003D377F"/>
    <w:rsid w:val="003E3CFF"/>
    <w:rsid w:val="00400E65"/>
    <w:rsid w:val="00412E3E"/>
    <w:rsid w:val="00467FF1"/>
    <w:rsid w:val="00481403"/>
    <w:rsid w:val="0049145C"/>
    <w:rsid w:val="00494726"/>
    <w:rsid w:val="004B5435"/>
    <w:rsid w:val="004C13CB"/>
    <w:rsid w:val="004D07C5"/>
    <w:rsid w:val="00514FCF"/>
    <w:rsid w:val="005223B8"/>
    <w:rsid w:val="00526788"/>
    <w:rsid w:val="005B00D8"/>
    <w:rsid w:val="005B40F1"/>
    <w:rsid w:val="005B5A58"/>
    <w:rsid w:val="005C7517"/>
    <w:rsid w:val="005D6DF3"/>
    <w:rsid w:val="00600D9F"/>
    <w:rsid w:val="006044D6"/>
    <w:rsid w:val="00625244"/>
    <w:rsid w:val="006306B6"/>
    <w:rsid w:val="00656A2D"/>
    <w:rsid w:val="00660BDF"/>
    <w:rsid w:val="00665E95"/>
    <w:rsid w:val="0069122D"/>
    <w:rsid w:val="00693958"/>
    <w:rsid w:val="006B02DB"/>
    <w:rsid w:val="006B6974"/>
    <w:rsid w:val="006B7D6A"/>
    <w:rsid w:val="006F479A"/>
    <w:rsid w:val="007243BB"/>
    <w:rsid w:val="007273DC"/>
    <w:rsid w:val="0073189E"/>
    <w:rsid w:val="007450CB"/>
    <w:rsid w:val="00750185"/>
    <w:rsid w:val="00752565"/>
    <w:rsid w:val="007806DE"/>
    <w:rsid w:val="00790BBA"/>
    <w:rsid w:val="007C6A1A"/>
    <w:rsid w:val="007D78C0"/>
    <w:rsid w:val="007F4679"/>
    <w:rsid w:val="00807D3B"/>
    <w:rsid w:val="00811AD5"/>
    <w:rsid w:val="00823DC2"/>
    <w:rsid w:val="00855838"/>
    <w:rsid w:val="00880A7B"/>
    <w:rsid w:val="008A0B93"/>
    <w:rsid w:val="008B0059"/>
    <w:rsid w:val="008C4CF4"/>
    <w:rsid w:val="008C57E1"/>
    <w:rsid w:val="008D18AA"/>
    <w:rsid w:val="008E4C73"/>
    <w:rsid w:val="008F3C3A"/>
    <w:rsid w:val="009207DB"/>
    <w:rsid w:val="009548DD"/>
    <w:rsid w:val="00960090"/>
    <w:rsid w:val="009858CA"/>
    <w:rsid w:val="00991EC4"/>
    <w:rsid w:val="009975F3"/>
    <w:rsid w:val="009A2D59"/>
    <w:rsid w:val="00A70FF8"/>
    <w:rsid w:val="00A805F6"/>
    <w:rsid w:val="00AA0C7C"/>
    <w:rsid w:val="00AB0799"/>
    <w:rsid w:val="00AB26B2"/>
    <w:rsid w:val="00AC397A"/>
    <w:rsid w:val="00AC46DF"/>
    <w:rsid w:val="00AE024B"/>
    <w:rsid w:val="00AE515C"/>
    <w:rsid w:val="00AF4D78"/>
    <w:rsid w:val="00B15419"/>
    <w:rsid w:val="00B72AA7"/>
    <w:rsid w:val="00B81081"/>
    <w:rsid w:val="00B90106"/>
    <w:rsid w:val="00BA3A71"/>
    <w:rsid w:val="00BA6506"/>
    <w:rsid w:val="00BB625C"/>
    <w:rsid w:val="00BE0461"/>
    <w:rsid w:val="00BE6482"/>
    <w:rsid w:val="00BF05A9"/>
    <w:rsid w:val="00BF5406"/>
    <w:rsid w:val="00BF55BC"/>
    <w:rsid w:val="00C036BC"/>
    <w:rsid w:val="00C111B2"/>
    <w:rsid w:val="00C15A51"/>
    <w:rsid w:val="00C333A5"/>
    <w:rsid w:val="00C52D7F"/>
    <w:rsid w:val="00C5375C"/>
    <w:rsid w:val="00C55246"/>
    <w:rsid w:val="00C6121B"/>
    <w:rsid w:val="00C92A74"/>
    <w:rsid w:val="00C93525"/>
    <w:rsid w:val="00CA1410"/>
    <w:rsid w:val="00CC3ED2"/>
    <w:rsid w:val="00D1384F"/>
    <w:rsid w:val="00D27496"/>
    <w:rsid w:val="00D43201"/>
    <w:rsid w:val="00D46DEF"/>
    <w:rsid w:val="00D940E0"/>
    <w:rsid w:val="00DD0C8D"/>
    <w:rsid w:val="00DD6E2C"/>
    <w:rsid w:val="00E23BF6"/>
    <w:rsid w:val="00E34770"/>
    <w:rsid w:val="00E471C1"/>
    <w:rsid w:val="00E5178C"/>
    <w:rsid w:val="00E63105"/>
    <w:rsid w:val="00E81419"/>
    <w:rsid w:val="00EA3AA1"/>
    <w:rsid w:val="00EC0D07"/>
    <w:rsid w:val="00EC3D6B"/>
    <w:rsid w:val="00EC6F38"/>
    <w:rsid w:val="00ED0AEB"/>
    <w:rsid w:val="00ED469D"/>
    <w:rsid w:val="00ED5CE4"/>
    <w:rsid w:val="00EE2A25"/>
    <w:rsid w:val="00EF3A12"/>
    <w:rsid w:val="00F42861"/>
    <w:rsid w:val="00F64BBF"/>
    <w:rsid w:val="00F83C99"/>
    <w:rsid w:val="00F94A35"/>
    <w:rsid w:val="00FA1F53"/>
    <w:rsid w:val="00FC0D2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4908FED"/>
  <w15:chartTrackingRefBased/>
  <w15:docId w15:val="{5F20F5D1-66E9-CA45-911C-4BEFAFA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pPr>
        <w:spacing w:line="320" w:lineRule="exact"/>
        <w:ind w:right="28"/>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libri" w:eastAsia="Calibri" w:hAnsi="Calibri"/>
      <w:sz w:val="22"/>
      <w:szCs w:val="22"/>
      <w:lang w:eastAsia="ar-SA"/>
    </w:rPr>
  </w:style>
  <w:style w:type="paragraph" w:styleId="berschrift2">
    <w:name w:val="heading 2"/>
    <w:basedOn w:val="Standard"/>
    <w:next w:val="Textkrper"/>
    <w:qFormat/>
    <w:pPr>
      <w:numPr>
        <w:ilvl w:val="1"/>
        <w:numId w:val="1"/>
      </w:numPr>
      <w:spacing w:before="280" w:after="280" w:line="240" w:lineRule="auto"/>
      <w:outlineLvl w:val="1"/>
    </w:pPr>
    <w:rPr>
      <w:rFonts w:ascii="Times New Roman" w:eastAsia="Times New Roman" w:hAnsi="Times New Roman"/>
      <w:b/>
      <w:bCs/>
      <w:sz w:val="36"/>
      <w:szCs w:val="3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Courier New" w:eastAsia="Calibri" w:hAnsi="Courier New" w:cs="Courier New"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ascii="Courier New" w:eastAsia="Calibri" w:hAnsi="Courier New" w:cs="Courier New"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Symbol" w:hAnsi="Symbol" w:cs="Symbol" w:hint="default"/>
      <w:sz w:val="24"/>
      <w:szCs w:val="24"/>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0">
    <w:name w:val="WW8Num4z0"/>
    <w:rPr>
      <w:rFonts w:ascii="Wingdings" w:eastAsia="Calibri" w:hAnsi="Wingdings" w:cs="Calibri"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Helvetica" w:eastAsia="Times New Roman" w:hAnsi="Helvetica" w:cs="Calibri"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Absatz-Standardschriftart1">
    <w:name w:val="Absatz-Standardschriftart1"/>
  </w:style>
  <w:style w:type="character" w:customStyle="1" w:styleId="KopfzeileZchn">
    <w:name w:val="Kopfzeile Zchn"/>
    <w:rPr>
      <w:sz w:val="22"/>
      <w:szCs w:val="22"/>
    </w:rPr>
  </w:style>
  <w:style w:type="character" w:customStyle="1" w:styleId="FuzeileZchn">
    <w:name w:val="Fußzeile Zchn"/>
    <w:uiPriority w:val="99"/>
    <w:rPr>
      <w:sz w:val="22"/>
      <w:szCs w:val="22"/>
    </w:rPr>
  </w:style>
  <w:style w:type="character" w:styleId="Hyperlink">
    <w:name w:val="Hyperlink"/>
    <w:rPr>
      <w:color w:val="0000FF"/>
      <w:u w:val="single"/>
    </w:rPr>
  </w:style>
  <w:style w:type="character" w:styleId="Hervorhebung">
    <w:name w:val="Emphasis"/>
    <w:qFormat/>
    <w:rPr>
      <w:i/>
      <w:iCs/>
    </w:rPr>
  </w:style>
  <w:style w:type="character" w:styleId="Fett">
    <w:name w:val="Strong"/>
    <w:qFormat/>
    <w:rPr>
      <w:b/>
      <w:bCs/>
    </w:rPr>
  </w:style>
  <w:style w:type="character" w:customStyle="1" w:styleId="Kommentarzeichen1">
    <w:name w:val="Kommentarzeichen1"/>
    <w:rPr>
      <w:sz w:val="16"/>
      <w:szCs w:val="16"/>
    </w:rPr>
  </w:style>
  <w:style w:type="character" w:customStyle="1" w:styleId="KommentartextZchn">
    <w:name w:val="Kommentartext Zchn"/>
  </w:style>
  <w:style w:type="character" w:customStyle="1" w:styleId="KommentarthemaZchn">
    <w:name w:val="Kommentarthema Zchn"/>
    <w:rPr>
      <w:b/>
      <w:bCs/>
    </w:rPr>
  </w:style>
  <w:style w:type="character" w:styleId="HTMLZitat">
    <w:name w:val="HTML Cite"/>
    <w:rPr>
      <w:i/>
      <w:iCs/>
    </w:rPr>
  </w:style>
  <w:style w:type="character" w:customStyle="1" w:styleId="berschrift2Zchn">
    <w:name w:val="Überschrift 2 Zchn"/>
    <w:rPr>
      <w:rFonts w:ascii="Times New Roman" w:eastAsia="Times New Roman" w:hAnsi="Times New Roman" w:cs="Times New Roman"/>
      <w:b/>
      <w:bCs/>
      <w:sz w:val="36"/>
      <w:szCs w:val="36"/>
    </w:rPr>
  </w:style>
  <w:style w:type="character" w:styleId="NichtaufgelsteErwhnung">
    <w:name w:val="Unresolved Mention"/>
    <w:rPr>
      <w:color w:val="605E5C"/>
      <w:shd w:val="clear" w:color="auto" w:fill="E1DFDD"/>
    </w:rPr>
  </w:style>
  <w:style w:type="paragraph" w:customStyle="1" w:styleId="berschrift">
    <w:name w:val="Überschrift"/>
    <w:basedOn w:val="Standard"/>
    <w:next w:val="Textkrper"/>
    <w:pPr>
      <w:keepNext/>
      <w:spacing w:before="240" w:after="120"/>
    </w:pPr>
    <w:rPr>
      <w:rFonts w:ascii="Arial" w:eastAsia="SimSun" w:hAnsi="Arial" w:cs="Lucida Sans"/>
      <w:sz w:val="28"/>
      <w:szCs w:val="28"/>
    </w:rPr>
  </w:style>
  <w:style w:type="paragraph" w:styleId="Textkrper">
    <w:name w:val="Body Text"/>
    <w:basedOn w:val="Standard"/>
    <w:pPr>
      <w:spacing w:after="120"/>
    </w:pPr>
  </w:style>
  <w:style w:type="paragraph" w:styleId="Liste">
    <w:name w:val="List"/>
    <w:basedOn w:val="Textkrper"/>
    <w:rPr>
      <w:rFonts w:cs="Lucida Sans"/>
    </w:rPr>
  </w:style>
  <w:style w:type="paragraph" w:customStyle="1" w:styleId="Beschriftung1">
    <w:name w:val="Beschriftung1"/>
    <w:basedOn w:val="Standard"/>
    <w:pPr>
      <w:suppressLineNumbers/>
      <w:spacing w:before="120" w:after="120"/>
    </w:pPr>
    <w:rPr>
      <w:rFonts w:cs="Lucida Sans"/>
      <w:i/>
      <w:iCs/>
      <w:sz w:val="24"/>
      <w:szCs w:val="24"/>
    </w:rPr>
  </w:style>
  <w:style w:type="paragraph" w:customStyle="1" w:styleId="Verzeichnis">
    <w:name w:val="Verzeichnis"/>
    <w:basedOn w:val="Standard"/>
    <w:pPr>
      <w:suppressLineNumbers/>
    </w:pPr>
    <w:rPr>
      <w:rFonts w:cs="Lucida Sans"/>
    </w:rPr>
  </w:style>
  <w:style w:type="paragraph" w:styleId="Kopfzeile">
    <w:name w:val="header"/>
    <w:basedOn w:val="Standard"/>
    <w:pPr>
      <w:tabs>
        <w:tab w:val="center" w:pos="4536"/>
        <w:tab w:val="right" w:pos="9072"/>
      </w:tabs>
    </w:pPr>
  </w:style>
  <w:style w:type="paragraph" w:styleId="Fuzeile">
    <w:name w:val="footer"/>
    <w:basedOn w:val="Standard"/>
    <w:uiPriority w:val="99"/>
    <w:pPr>
      <w:tabs>
        <w:tab w:val="center" w:pos="4536"/>
        <w:tab w:val="right" w:pos="9072"/>
      </w:tabs>
    </w:pPr>
  </w:style>
  <w:style w:type="paragraph" w:customStyle="1" w:styleId="p1">
    <w:name w:val="p1"/>
    <w:basedOn w:val="Standard"/>
    <w:pPr>
      <w:spacing w:line="240" w:lineRule="auto"/>
    </w:pPr>
    <w:rPr>
      <w:rFonts w:ascii="Helvetica" w:eastAsia="Times New Roman" w:hAnsi="Helvetica" w:cs="Helvetica"/>
      <w:sz w:val="17"/>
      <w:szCs w:val="17"/>
    </w:rPr>
  </w:style>
  <w:style w:type="paragraph" w:styleId="Listenabsatz">
    <w:name w:val="List Paragraph"/>
    <w:basedOn w:val="Standard"/>
    <w:qFormat/>
    <w:pPr>
      <w:ind w:left="708" w:right="0"/>
    </w:pPr>
  </w:style>
  <w:style w:type="paragraph" w:customStyle="1" w:styleId="Kommentartext1">
    <w:name w:val="Kommentartext1"/>
    <w:basedOn w:val="Standard"/>
    <w:rPr>
      <w:sz w:val="20"/>
      <w:szCs w:val="20"/>
    </w:rPr>
  </w:style>
  <w:style w:type="paragraph" w:styleId="Kommentarthema">
    <w:name w:val="annotation subject"/>
    <w:basedOn w:val="Kommentartext1"/>
    <w:next w:val="Kommentartext1"/>
    <w:rPr>
      <w:b/>
      <w:bCs/>
    </w:rPr>
  </w:style>
  <w:style w:type="paragraph" w:styleId="KeinLeerraum">
    <w:name w:val="No Spacing"/>
    <w:qFormat/>
    <w:pPr>
      <w:suppressAutoHyphens/>
    </w:pPr>
    <w:rPr>
      <w:rFonts w:ascii="Calibri" w:eastAsia="Calibri" w:hAnsi="Calibri"/>
      <w:sz w:val="22"/>
      <w:szCs w:val="22"/>
      <w:lang w:eastAsia="ar-SA"/>
    </w:rPr>
  </w:style>
  <w:style w:type="character" w:styleId="Kommentarzeichen">
    <w:name w:val="annotation reference"/>
    <w:uiPriority w:val="99"/>
    <w:semiHidden/>
    <w:unhideWhenUsed/>
    <w:rsid w:val="00BF5406"/>
    <w:rPr>
      <w:sz w:val="16"/>
      <w:szCs w:val="16"/>
    </w:rPr>
  </w:style>
  <w:style w:type="paragraph" w:styleId="Kommentartext">
    <w:name w:val="annotation text"/>
    <w:basedOn w:val="Standard"/>
    <w:link w:val="KommentartextZchn1"/>
    <w:uiPriority w:val="99"/>
    <w:unhideWhenUsed/>
    <w:rsid w:val="00BF5406"/>
    <w:rPr>
      <w:sz w:val="20"/>
      <w:szCs w:val="20"/>
    </w:rPr>
  </w:style>
  <w:style w:type="character" w:customStyle="1" w:styleId="KommentartextZchn1">
    <w:name w:val="Kommentartext Zchn1"/>
    <w:link w:val="Kommentartext"/>
    <w:uiPriority w:val="99"/>
    <w:rsid w:val="00BF5406"/>
    <w:rPr>
      <w:rFonts w:ascii="Calibri" w:eastAsia="Calibri" w:hAnsi="Calibri"/>
      <w:lang w:eastAsia="ar-SA"/>
    </w:rPr>
  </w:style>
  <w:style w:type="paragraph" w:styleId="berarbeitung">
    <w:name w:val="Revision"/>
    <w:hidden/>
    <w:uiPriority w:val="99"/>
    <w:semiHidden/>
    <w:rsid w:val="008A0B93"/>
    <w:rPr>
      <w:rFonts w:ascii="Calibri" w:eastAsia="Calibri" w:hAnsi="Calibri"/>
      <w:sz w:val="22"/>
      <w:szCs w:val="22"/>
      <w:lang w:eastAsia="ar-SA"/>
    </w:rPr>
  </w:style>
  <w:style w:type="paragraph" w:customStyle="1" w:styleId="Default">
    <w:name w:val="Default"/>
    <w:rsid w:val="007D78C0"/>
    <w:pPr>
      <w:autoSpaceDE w:val="0"/>
      <w:autoSpaceDN w:val="0"/>
      <w:adjustRightInd w:val="0"/>
    </w:pPr>
    <w:rPr>
      <w:rFonts w:ascii="Dura Sans 2014c Light" w:hAnsi="Dura Sans 2014c Light" w:cs="Dura Sans 2014c Light"/>
      <w:color w:val="000000"/>
      <w:sz w:val="24"/>
      <w:szCs w:val="24"/>
    </w:rPr>
  </w:style>
  <w:style w:type="character" w:customStyle="1" w:styleId="A0">
    <w:name w:val="A0"/>
    <w:uiPriority w:val="99"/>
    <w:rsid w:val="00F83C99"/>
    <w:rPr>
      <w:rFonts w:cs="Dura Sans 2014c Light"/>
      <w:color w:val="E7E8E8"/>
      <w:sz w:val="56"/>
      <w:szCs w:val="56"/>
    </w:rPr>
  </w:style>
  <w:style w:type="character" w:customStyle="1" w:styleId="cf01">
    <w:name w:val="cf01"/>
    <w:rsid w:val="005223B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028671">
      <w:bodyDiv w:val="1"/>
      <w:marLeft w:val="0"/>
      <w:marRight w:val="0"/>
      <w:marTop w:val="0"/>
      <w:marBottom w:val="0"/>
      <w:divBdr>
        <w:top w:val="none" w:sz="0" w:space="0" w:color="auto"/>
        <w:left w:val="none" w:sz="0" w:space="0" w:color="auto"/>
        <w:bottom w:val="none" w:sz="0" w:space="0" w:color="auto"/>
        <w:right w:val="none" w:sz="0" w:space="0" w:color="auto"/>
      </w:divBdr>
    </w:div>
    <w:div w:id="1968244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duravit.com/pressekontakte"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dura-cloud.duravit.de/index.php/s/Bizk9hQ9fXvb1f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C2BF5BE40935F47AF06EB8235B8C62D" ma:contentTypeVersion="13" ma:contentTypeDescription="Ein neues Dokument erstellen." ma:contentTypeScope="" ma:versionID="804b74c8eab86ca2f2eb4becfef7b839">
  <xsd:schema xmlns:xsd="http://www.w3.org/2001/XMLSchema" xmlns:xs="http://www.w3.org/2001/XMLSchema" xmlns:p="http://schemas.microsoft.com/office/2006/metadata/properties" xmlns:ns3="e60d8e10-eacf-47a5-addc-7d7e99f4dc1d" xmlns:ns4="d672c38e-e2b8-403f-b181-220d31d783cd" targetNamespace="http://schemas.microsoft.com/office/2006/metadata/properties" ma:root="true" ma:fieldsID="2e1738a6749a90a78fcca878ba398ba1" ns3:_="" ns4:_="">
    <xsd:import namespace="e60d8e10-eacf-47a5-addc-7d7e99f4dc1d"/>
    <xsd:import namespace="d672c38e-e2b8-403f-b181-220d31d783c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ServiceGenerationTime" minOccurs="0"/>
                <xsd:element ref="ns3:MediaServiceEventHashCode" minOccurs="0"/>
                <xsd:element ref="ns3:MediaServiceObjectDetectorVersions" minOccurs="0"/>
                <xsd:element ref="ns3:MediaServiceSystem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d8e10-eacf-47a5-addc-7d7e99f4dc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72c38e-e2b8-403f-b181-220d31d783c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04F839-94D7-4F53-949F-E897A6042DD4}">
  <ds:schemaRefs>
    <ds:schemaRef ds:uri="http://schemas.microsoft.com/sharepoint/v3/contenttype/forms"/>
  </ds:schemaRefs>
</ds:datastoreItem>
</file>

<file path=customXml/itemProps2.xml><?xml version="1.0" encoding="utf-8"?>
<ds:datastoreItem xmlns:ds="http://schemas.openxmlformats.org/officeDocument/2006/customXml" ds:itemID="{9809B144-052E-4565-8852-A1AE3CF24183}">
  <ds:schemaRefs>
    <ds:schemaRef ds:uri="http://schemas.openxmlformats.org/officeDocument/2006/bibliography"/>
  </ds:schemaRefs>
</ds:datastoreItem>
</file>

<file path=customXml/itemProps3.xml><?xml version="1.0" encoding="utf-8"?>
<ds:datastoreItem xmlns:ds="http://schemas.openxmlformats.org/officeDocument/2006/customXml" ds:itemID="{08B26F67-D487-4C56-B109-94374F1BE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0d8e10-eacf-47a5-addc-7d7e99f4dc1d"/>
    <ds:schemaRef ds:uri="d672c38e-e2b8-403f-b181-220d31d783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16d2a4b-a3b7-4eae-a329-e9e5b96c49d0}" enabled="1" method="Standard" siteId="{6614e997-9e58-4cb0-bd79-c35ff64a6ce3}"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506</Words>
  <Characters>3189</Characters>
  <Application>Microsoft Office Word</Application>
  <DocSecurity>0</DocSecurity>
  <Lines>26</Lines>
  <Paragraphs>7</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3688</CharactersWithSpaces>
  <SharedDoc>false</SharedDoc>
  <HLinks>
    <vt:vector size="6" baseType="variant">
      <vt:variant>
        <vt:i4>327696</vt:i4>
      </vt:variant>
      <vt:variant>
        <vt:i4>0</vt:i4>
      </vt:variant>
      <vt:variant>
        <vt:i4>0</vt:i4>
      </vt:variant>
      <vt:variant>
        <vt:i4>5</vt:i4>
      </vt:variant>
      <vt:variant>
        <vt:lpwstr>http://www.duravit.de/pressekontakte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Juchler, Mona</dc:creator>
  <cp:keywords/>
  <cp:lastModifiedBy>Geppert, Rose</cp:lastModifiedBy>
  <cp:revision>5</cp:revision>
  <cp:lastPrinted>2024-03-19T08:12:00Z</cp:lastPrinted>
  <dcterms:created xsi:type="dcterms:W3CDTF">2026-02-25T13:49:00Z</dcterms:created>
  <dcterms:modified xsi:type="dcterms:W3CDTF">2026-04-01T13:44:00Z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0x0101005C2BF5BE40935F47AF06EB8235B8C62D</vt:lpwstr>
  </property>
  <property fmtid="{D5CDD505-2E9C-101B-9397-08002B2CF9AE}" pid="3" name="_activity">
    <vt:lpwstr/>
  </property>
  <property fmtid="{D5CDD505-2E9C-101B-9397-08002B2CF9AE}" pid="4" name="MSIP_Label_616d2a4b-a3b7-4eae-a329-e9e5b96c49d0_Enabled">
    <vt:lpwstr>true</vt:lpwstr>
  </property>
  <property fmtid="{D5CDD505-2E9C-101B-9397-08002B2CF9AE}" pid="5" name="MSIP_Label_616d2a4b-a3b7-4eae-a329-e9e5b96c49d0_SetDate">
    <vt:lpwstr>2024-03-06T10:38:58Z</vt:lpwstr>
  </property>
  <property fmtid="{D5CDD505-2E9C-101B-9397-08002B2CF9AE}" pid="6" name="MSIP_Label_616d2a4b-a3b7-4eae-a329-e9e5b96c49d0_Method">
    <vt:lpwstr>Standard</vt:lpwstr>
  </property>
  <property fmtid="{D5CDD505-2E9C-101B-9397-08002B2CF9AE}" pid="7" name="MSIP_Label_616d2a4b-a3b7-4eae-a329-e9e5b96c49d0_Name">
    <vt:lpwstr>Default - no protection</vt:lpwstr>
  </property>
  <property fmtid="{D5CDD505-2E9C-101B-9397-08002B2CF9AE}" pid="8" name="MSIP_Label_616d2a4b-a3b7-4eae-a329-e9e5b96c49d0_SiteId">
    <vt:lpwstr>6614e997-9e58-4cb0-bd79-c35ff64a6ce3</vt:lpwstr>
  </property>
  <property fmtid="{D5CDD505-2E9C-101B-9397-08002B2CF9AE}" pid="9" name="MSIP_Label_616d2a4b-a3b7-4eae-a329-e9e5b96c49d0_ActionId">
    <vt:lpwstr>576dd317-4470-4e7e-aec0-b85d84879ae3</vt:lpwstr>
  </property>
  <property fmtid="{D5CDD505-2E9C-101B-9397-08002B2CF9AE}" pid="10" name="MSIP_Label_616d2a4b-a3b7-4eae-a329-e9e5b96c49d0_ContentBits">
    <vt:lpwstr>0</vt:lpwstr>
  </property>
  <property fmtid="{D5CDD505-2E9C-101B-9397-08002B2CF9AE}" pid="11" name="GrammarlyDocumentId">
    <vt:lpwstr>37b1f42def8150ab148588e8bff643606255bf4bb4ce02b8779322a41e2d5ccb</vt:lpwstr>
  </property>
</Properties>
</file>